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1FAD4" w14:textId="77777777" w:rsidR="00B97FCF" w:rsidRPr="00366EA9" w:rsidRDefault="00B97FCF">
      <w:pPr>
        <w:rPr>
          <w:sz w:val="24"/>
        </w:rPr>
      </w:pPr>
    </w:p>
    <w:p w14:paraId="415092B9" w14:textId="77777777" w:rsidR="00B97FCF" w:rsidRPr="00366EA9" w:rsidRDefault="00B97FCF">
      <w:pPr>
        <w:rPr>
          <w:sz w:val="24"/>
        </w:rPr>
      </w:pPr>
    </w:p>
    <w:p w14:paraId="42BF8076" w14:textId="77777777" w:rsidR="00B97FCF" w:rsidRPr="001C2915" w:rsidRDefault="0089247A" w:rsidP="00B97FCF">
      <w:pPr>
        <w:widowControl w:val="0"/>
        <w:autoSpaceDE w:val="0"/>
        <w:autoSpaceDN w:val="0"/>
        <w:adjustRightInd w:val="0"/>
        <w:spacing w:line="20" w:lineRule="atLeast"/>
        <w:rPr>
          <w:rFonts w:eastAsia="Times New Roman" w:cs="Arial"/>
          <w:iCs/>
          <w:color w:val="000000"/>
          <w:szCs w:val="22"/>
          <w:lang w:eastAsia="en-US"/>
        </w:rPr>
      </w:pPr>
      <w:bookmarkStart w:id="0" w:name="_GoBack"/>
      <w:bookmarkEnd w:id="0"/>
      <w:r w:rsidRPr="001C2915">
        <w:rPr>
          <w:rFonts w:eastAsia="Times New Roman" w:cs="Arial"/>
          <w:iCs/>
          <w:color w:val="000000"/>
          <w:szCs w:val="22"/>
          <w:lang w:eastAsia="en-US"/>
        </w:rPr>
        <w:t>MEDIA RELEASE</w:t>
      </w:r>
    </w:p>
    <w:p w14:paraId="47AFFE84" w14:textId="77777777" w:rsidR="00B97FCF" w:rsidRPr="001C2915" w:rsidRDefault="00B97FCF" w:rsidP="00B97FCF">
      <w:pPr>
        <w:widowControl w:val="0"/>
        <w:autoSpaceDE w:val="0"/>
        <w:autoSpaceDN w:val="0"/>
        <w:adjustRightInd w:val="0"/>
        <w:spacing w:line="20" w:lineRule="atLeast"/>
        <w:rPr>
          <w:rFonts w:eastAsia="Times New Roman" w:cs="Arial"/>
          <w:b/>
          <w:bCs/>
          <w:iCs/>
          <w:color w:val="000000"/>
          <w:szCs w:val="20"/>
          <w:lang w:eastAsia="en-US"/>
        </w:rPr>
      </w:pPr>
    </w:p>
    <w:p w14:paraId="45C3F67A" w14:textId="03A766C1" w:rsidR="00B97FCF" w:rsidRPr="001118F1" w:rsidRDefault="009C1619" w:rsidP="004D582C">
      <w:pPr>
        <w:widowControl w:val="0"/>
        <w:autoSpaceDE w:val="0"/>
        <w:autoSpaceDN w:val="0"/>
        <w:adjustRightInd w:val="0"/>
        <w:spacing w:line="20" w:lineRule="atLeast"/>
        <w:jc w:val="center"/>
        <w:rPr>
          <w:rFonts w:eastAsia="Times New Roman" w:cs="Arial"/>
          <w:b/>
          <w:bCs/>
          <w:iCs/>
          <w:color w:val="000000" w:themeColor="text1"/>
          <w:sz w:val="24"/>
          <w:lang w:eastAsia="en-US"/>
        </w:rPr>
      </w:pPr>
      <w:r>
        <w:rPr>
          <w:rFonts w:eastAsia="Times New Roman" w:cs="Arial"/>
          <w:b/>
          <w:bCs/>
          <w:iCs/>
          <w:color w:val="000000" w:themeColor="text1"/>
          <w:sz w:val="24"/>
          <w:lang w:eastAsia="en-US"/>
        </w:rPr>
        <w:t>E</w:t>
      </w:r>
      <w:r w:rsidR="004D582C">
        <w:rPr>
          <w:rFonts w:eastAsia="Times New Roman" w:cs="Arial"/>
          <w:b/>
          <w:bCs/>
          <w:iCs/>
          <w:color w:val="000000" w:themeColor="text1"/>
          <w:sz w:val="24"/>
          <w:lang w:eastAsia="en-US"/>
        </w:rPr>
        <w:t xml:space="preserve">ating disorder groups across Canada </w:t>
      </w:r>
      <w:r>
        <w:rPr>
          <w:rFonts w:eastAsia="Times New Roman" w:cs="Arial"/>
          <w:b/>
          <w:bCs/>
          <w:iCs/>
          <w:color w:val="000000" w:themeColor="text1"/>
          <w:sz w:val="24"/>
          <w:lang w:eastAsia="en-US"/>
        </w:rPr>
        <w:t xml:space="preserve">to </w:t>
      </w:r>
      <w:r w:rsidR="001118F1" w:rsidRPr="001118F1">
        <w:rPr>
          <w:rFonts w:eastAsia="Times New Roman" w:cs="Arial"/>
          <w:b/>
          <w:bCs/>
          <w:iCs/>
          <w:color w:val="000000" w:themeColor="text1"/>
          <w:sz w:val="24"/>
          <w:lang w:eastAsia="en-US"/>
        </w:rPr>
        <w:t xml:space="preserve">mark </w:t>
      </w:r>
      <w:r>
        <w:rPr>
          <w:rFonts w:eastAsia="Times New Roman" w:cs="Arial"/>
          <w:b/>
          <w:bCs/>
          <w:iCs/>
          <w:color w:val="000000" w:themeColor="text1"/>
          <w:sz w:val="24"/>
          <w:lang w:eastAsia="en-US"/>
        </w:rPr>
        <w:br/>
      </w:r>
      <w:r w:rsidR="00BE3EEA" w:rsidRPr="001118F1">
        <w:rPr>
          <w:rFonts w:eastAsia="Times New Roman" w:cs="Arial"/>
          <w:b/>
          <w:bCs/>
          <w:iCs/>
          <w:color w:val="000000" w:themeColor="text1"/>
          <w:sz w:val="24"/>
          <w:lang w:eastAsia="en-US"/>
        </w:rPr>
        <w:t>Eating Disorder</w:t>
      </w:r>
      <w:r w:rsidR="000F3442" w:rsidRPr="001118F1">
        <w:rPr>
          <w:rFonts w:eastAsia="Times New Roman" w:cs="Arial"/>
          <w:b/>
          <w:bCs/>
          <w:iCs/>
          <w:color w:val="000000" w:themeColor="text1"/>
          <w:sz w:val="24"/>
          <w:lang w:eastAsia="en-US"/>
        </w:rPr>
        <w:t>s</w:t>
      </w:r>
      <w:r w:rsidR="00BE3EEA" w:rsidRPr="001118F1">
        <w:rPr>
          <w:rFonts w:eastAsia="Times New Roman" w:cs="Arial"/>
          <w:b/>
          <w:bCs/>
          <w:iCs/>
          <w:color w:val="000000" w:themeColor="text1"/>
          <w:sz w:val="24"/>
          <w:lang w:eastAsia="en-US"/>
        </w:rPr>
        <w:t xml:space="preserve"> </w:t>
      </w:r>
      <w:r w:rsidR="007D60CB" w:rsidRPr="001118F1">
        <w:rPr>
          <w:rFonts w:eastAsia="Times New Roman" w:cs="Arial"/>
          <w:b/>
          <w:bCs/>
          <w:iCs/>
          <w:color w:val="000000" w:themeColor="text1"/>
          <w:sz w:val="24"/>
          <w:lang w:eastAsia="en-US"/>
        </w:rPr>
        <w:t>Awareness Week</w:t>
      </w:r>
      <w:r w:rsidR="00E21E38" w:rsidRPr="001118F1">
        <w:rPr>
          <w:rFonts w:eastAsia="Times New Roman" w:cs="Arial"/>
          <w:b/>
          <w:bCs/>
          <w:iCs/>
          <w:color w:val="000000" w:themeColor="text1"/>
          <w:sz w:val="24"/>
          <w:lang w:eastAsia="en-US"/>
        </w:rPr>
        <w:t xml:space="preserve"> </w:t>
      </w:r>
      <w:r w:rsidR="00895D24">
        <w:rPr>
          <w:rFonts w:eastAsia="Times New Roman" w:cs="Arial"/>
          <w:b/>
          <w:bCs/>
          <w:iCs/>
          <w:color w:val="000000" w:themeColor="text1"/>
          <w:sz w:val="24"/>
          <w:lang w:eastAsia="en-US"/>
        </w:rPr>
        <w:t xml:space="preserve">2017 </w:t>
      </w:r>
      <w:r w:rsidR="001118F1" w:rsidRPr="001118F1">
        <w:rPr>
          <w:rFonts w:eastAsia="Times New Roman" w:cs="Arial"/>
          <w:b/>
          <w:bCs/>
          <w:iCs/>
          <w:color w:val="000000" w:themeColor="text1"/>
          <w:sz w:val="24"/>
          <w:lang w:eastAsia="en-US"/>
        </w:rPr>
        <w:t xml:space="preserve">with </w:t>
      </w:r>
      <w:r w:rsidR="001B2EE4">
        <w:rPr>
          <w:rFonts w:eastAsia="Times New Roman" w:cs="Arial"/>
          <w:b/>
          <w:bCs/>
          <w:iCs/>
          <w:color w:val="000000" w:themeColor="text1"/>
          <w:sz w:val="24"/>
          <w:lang w:eastAsia="en-US"/>
        </w:rPr>
        <w:t>#</w:t>
      </w:r>
      <w:proofErr w:type="spellStart"/>
      <w:r w:rsidR="001B2EE4">
        <w:rPr>
          <w:rFonts w:eastAsia="Times New Roman" w:cs="Arial"/>
          <w:b/>
          <w:bCs/>
          <w:iCs/>
          <w:color w:val="000000" w:themeColor="text1"/>
          <w:sz w:val="24"/>
          <w:lang w:eastAsia="en-US"/>
        </w:rPr>
        <w:t>N</w:t>
      </w:r>
      <w:r w:rsidR="004D582C">
        <w:rPr>
          <w:rFonts w:eastAsia="Times New Roman" w:cs="Arial"/>
          <w:b/>
          <w:bCs/>
          <w:iCs/>
          <w:color w:val="000000" w:themeColor="text1"/>
          <w:sz w:val="24"/>
          <w:lang w:eastAsia="en-US"/>
        </w:rPr>
        <w:t>ot</w:t>
      </w:r>
      <w:r w:rsidR="001B2EE4">
        <w:rPr>
          <w:rFonts w:eastAsia="Times New Roman" w:cs="Arial"/>
          <w:b/>
          <w:bCs/>
          <w:iCs/>
          <w:color w:val="000000" w:themeColor="text1"/>
          <w:sz w:val="24"/>
          <w:lang w:eastAsia="en-US"/>
        </w:rPr>
        <w:t>AC</w:t>
      </w:r>
      <w:r w:rsidR="001118F1" w:rsidRPr="001118F1">
        <w:rPr>
          <w:rFonts w:eastAsia="Times New Roman" w:cs="Arial"/>
          <w:b/>
          <w:bCs/>
          <w:iCs/>
          <w:color w:val="000000" w:themeColor="text1"/>
          <w:sz w:val="24"/>
          <w:lang w:eastAsia="en-US"/>
        </w:rPr>
        <w:t>hoice</w:t>
      </w:r>
      <w:proofErr w:type="spellEnd"/>
      <w:r w:rsidR="001118F1" w:rsidRPr="001118F1">
        <w:rPr>
          <w:rFonts w:eastAsia="Times New Roman" w:cs="Arial"/>
          <w:b/>
          <w:bCs/>
          <w:iCs/>
          <w:color w:val="000000" w:themeColor="text1"/>
          <w:sz w:val="24"/>
          <w:lang w:eastAsia="en-US"/>
        </w:rPr>
        <w:t xml:space="preserve"> campaign</w:t>
      </w:r>
    </w:p>
    <w:p w14:paraId="09D38F13" w14:textId="77777777" w:rsidR="000139B7" w:rsidRPr="002E0DF5" w:rsidRDefault="000139B7" w:rsidP="00BE3EEA">
      <w:pPr>
        <w:widowControl w:val="0"/>
        <w:autoSpaceDE w:val="0"/>
        <w:autoSpaceDN w:val="0"/>
        <w:adjustRightInd w:val="0"/>
        <w:spacing w:line="20" w:lineRule="atLeast"/>
        <w:jc w:val="center"/>
        <w:rPr>
          <w:rFonts w:eastAsia="Times New Roman" w:cs="Arial"/>
          <w:b/>
          <w:bCs/>
          <w:iCs/>
          <w:color w:val="000000"/>
          <w:szCs w:val="20"/>
          <w:lang w:eastAsia="en-US"/>
        </w:rPr>
      </w:pPr>
    </w:p>
    <w:p w14:paraId="14247CD5" w14:textId="77777777" w:rsidR="00B97FCF" w:rsidRPr="001C2915" w:rsidRDefault="00B97FCF" w:rsidP="00B97FCF">
      <w:pPr>
        <w:rPr>
          <w:rFonts w:eastAsia="Times New Roman" w:cs="Arial"/>
          <w:b/>
          <w:color w:val="000000"/>
          <w:szCs w:val="20"/>
          <w:lang w:eastAsia="en-US"/>
        </w:rPr>
      </w:pPr>
    </w:p>
    <w:p w14:paraId="6D2B58B8" w14:textId="1DCF8BB1" w:rsidR="006D76BA" w:rsidRDefault="004C3C64" w:rsidP="006D76BA">
      <w:pPr>
        <w:widowControl w:val="0"/>
        <w:autoSpaceDE w:val="0"/>
        <w:autoSpaceDN w:val="0"/>
        <w:adjustRightInd w:val="0"/>
        <w:jc w:val="both"/>
        <w:rPr>
          <w:rFonts w:cs="Arial"/>
        </w:rPr>
      </w:pPr>
      <w:r>
        <w:rPr>
          <w:rFonts w:cs="Arial"/>
          <w:b/>
        </w:rPr>
        <w:t>January 30, 2017</w:t>
      </w:r>
      <w:r w:rsidR="0089247A" w:rsidRPr="001C2915">
        <w:rPr>
          <w:rFonts w:cs="Arial"/>
          <w:b/>
        </w:rPr>
        <w:t xml:space="preserve"> (Toronto, ON) –</w:t>
      </w:r>
      <w:r w:rsidR="004B31D2">
        <w:rPr>
          <w:rFonts w:cs="Arial"/>
        </w:rPr>
        <w:t xml:space="preserve"> </w:t>
      </w:r>
      <w:r w:rsidR="00C7569F">
        <w:rPr>
          <w:rFonts w:cs="Arial"/>
        </w:rPr>
        <w:t>With</w:t>
      </w:r>
      <w:r w:rsidR="00BD6CD0">
        <w:rPr>
          <w:rFonts w:cs="Arial"/>
        </w:rPr>
        <w:t xml:space="preserve"> eating disorders </w:t>
      </w:r>
      <w:r w:rsidR="00C7569F">
        <w:rPr>
          <w:rFonts w:cs="Arial"/>
        </w:rPr>
        <w:t>having</w:t>
      </w:r>
      <w:r w:rsidR="00BD6CD0">
        <w:rPr>
          <w:rFonts w:cs="Arial"/>
        </w:rPr>
        <w:t xml:space="preserve"> a</w:t>
      </w:r>
      <w:r w:rsidR="001C6008">
        <w:rPr>
          <w:rFonts w:cs="Arial"/>
        </w:rPr>
        <w:t xml:space="preserve"> higher mortality </w:t>
      </w:r>
      <w:r w:rsidR="001C6008" w:rsidRPr="004C3C64">
        <w:rPr>
          <w:rFonts w:cs="Arial"/>
        </w:rPr>
        <w:t xml:space="preserve">rate </w:t>
      </w:r>
      <w:r w:rsidR="00D21DF4">
        <w:rPr>
          <w:rFonts w:cs="Arial"/>
        </w:rPr>
        <w:t xml:space="preserve">among girls and young women </w:t>
      </w:r>
      <w:r w:rsidR="001C6008" w:rsidRPr="004C3C64">
        <w:rPr>
          <w:rFonts w:cs="Arial"/>
        </w:rPr>
        <w:t>than any other mental health condition</w:t>
      </w:r>
      <w:r w:rsidR="00BD6CD0">
        <w:rPr>
          <w:rFonts w:cs="Arial"/>
        </w:rPr>
        <w:t xml:space="preserve">, </w:t>
      </w:r>
      <w:r w:rsidR="00BD6CD0" w:rsidRPr="004C3C64">
        <w:rPr>
          <w:rFonts w:cs="Arial"/>
        </w:rPr>
        <w:t>eating disorder groups across Canada</w:t>
      </w:r>
      <w:r w:rsidR="00BD6CD0">
        <w:rPr>
          <w:rFonts w:cs="Arial"/>
        </w:rPr>
        <w:t xml:space="preserve"> will mark Eating Disorders Awareness Week</w:t>
      </w:r>
      <w:r w:rsidR="00287131">
        <w:rPr>
          <w:rFonts w:cs="Arial"/>
        </w:rPr>
        <w:t xml:space="preserve"> </w:t>
      </w:r>
      <w:r w:rsidR="00D21DF4">
        <w:rPr>
          <w:rFonts w:cs="Arial"/>
        </w:rPr>
        <w:t>2017</w:t>
      </w:r>
      <w:r w:rsidR="00784D5C">
        <w:rPr>
          <w:rFonts w:cs="Arial"/>
        </w:rPr>
        <w:t xml:space="preserve"> with a </w:t>
      </w:r>
      <w:r w:rsidR="00AE1DD2">
        <w:rPr>
          <w:rFonts w:cs="Arial"/>
        </w:rPr>
        <w:t xml:space="preserve">new </w:t>
      </w:r>
      <w:r w:rsidR="00784D5C">
        <w:rPr>
          <w:rFonts w:cs="Arial"/>
        </w:rPr>
        <w:t xml:space="preserve">campaign to reinforce the message that </w:t>
      </w:r>
      <w:r w:rsidR="00BD6CD0" w:rsidRPr="00784D5C">
        <w:rPr>
          <w:rFonts w:cs="Arial"/>
        </w:rPr>
        <w:t xml:space="preserve">eating disorders are </w:t>
      </w:r>
      <w:r w:rsidR="00BD6CD0" w:rsidRPr="00287131">
        <w:rPr>
          <w:rFonts w:cs="Arial"/>
          <w:i/>
        </w:rPr>
        <w:t>not</w:t>
      </w:r>
      <w:r w:rsidR="00BD6CD0" w:rsidRPr="00784D5C">
        <w:rPr>
          <w:rFonts w:cs="Arial"/>
        </w:rPr>
        <w:t xml:space="preserve"> a choice.</w:t>
      </w:r>
    </w:p>
    <w:p w14:paraId="700122A1" w14:textId="77777777" w:rsidR="00CB2436" w:rsidRDefault="00CB2436" w:rsidP="006D76BA">
      <w:pPr>
        <w:widowControl w:val="0"/>
        <w:autoSpaceDE w:val="0"/>
        <w:autoSpaceDN w:val="0"/>
        <w:adjustRightInd w:val="0"/>
        <w:jc w:val="both"/>
        <w:rPr>
          <w:rFonts w:cs="Arial"/>
        </w:rPr>
      </w:pPr>
    </w:p>
    <w:p w14:paraId="115F7FF2" w14:textId="0D8563AC" w:rsidR="000746B2" w:rsidRDefault="00873E50" w:rsidP="000746B2">
      <w:pPr>
        <w:widowControl w:val="0"/>
        <w:autoSpaceDE w:val="0"/>
        <w:autoSpaceDN w:val="0"/>
        <w:adjustRightInd w:val="0"/>
        <w:jc w:val="both"/>
        <w:rPr>
          <w:rFonts w:cs="Arial"/>
        </w:rPr>
      </w:pPr>
      <w:r>
        <w:rPr>
          <w:rFonts w:cs="Arial"/>
        </w:rPr>
        <w:t>From February 1 to 7</w:t>
      </w:r>
      <w:r w:rsidR="00212F60" w:rsidRPr="00CB2436">
        <w:rPr>
          <w:rFonts w:cs="Arial"/>
        </w:rPr>
        <w:t xml:space="preserve">, </w:t>
      </w:r>
      <w:r w:rsidR="00AE1DD2">
        <w:rPr>
          <w:rFonts w:cs="Arial"/>
        </w:rPr>
        <w:t>the National Eating Disorder Information Centre (</w:t>
      </w:r>
      <w:r w:rsidR="00212F60" w:rsidRPr="00CB2436">
        <w:rPr>
          <w:rFonts w:cs="Arial"/>
        </w:rPr>
        <w:t>NEDIC</w:t>
      </w:r>
      <w:r w:rsidR="00AE1DD2">
        <w:rPr>
          <w:rFonts w:cs="Arial"/>
        </w:rPr>
        <w:t>)</w:t>
      </w:r>
      <w:r w:rsidR="00212F60" w:rsidRPr="00CB2436">
        <w:rPr>
          <w:rFonts w:cs="Arial"/>
        </w:rPr>
        <w:t xml:space="preserve"> and other groups </w:t>
      </w:r>
      <w:r w:rsidR="00A8434D">
        <w:rPr>
          <w:rFonts w:cs="Arial"/>
        </w:rPr>
        <w:t xml:space="preserve">across the country </w:t>
      </w:r>
      <w:r w:rsidR="00212F60" w:rsidRPr="00CB2436">
        <w:rPr>
          <w:rFonts w:cs="Arial"/>
        </w:rPr>
        <w:t>will</w:t>
      </w:r>
      <w:r w:rsidR="00A8434D">
        <w:rPr>
          <w:rFonts w:cs="Arial"/>
        </w:rPr>
        <w:t xml:space="preserve"> host</w:t>
      </w:r>
      <w:r w:rsidR="00212F60" w:rsidRPr="00CB2436">
        <w:rPr>
          <w:rFonts w:cs="Arial"/>
        </w:rPr>
        <w:t xml:space="preserve"> a variety of awareness-raising and education</w:t>
      </w:r>
      <w:r w:rsidR="00A8434D">
        <w:rPr>
          <w:rFonts w:cs="Arial"/>
        </w:rPr>
        <w:t>al</w:t>
      </w:r>
      <w:r w:rsidR="00212F60" w:rsidRPr="00CB2436">
        <w:rPr>
          <w:rFonts w:cs="Arial"/>
        </w:rPr>
        <w:t xml:space="preserve"> activiti</w:t>
      </w:r>
      <w:r w:rsidR="00287131">
        <w:rPr>
          <w:rFonts w:cs="Arial"/>
        </w:rPr>
        <w:t xml:space="preserve">es </w:t>
      </w:r>
      <w:r>
        <w:rPr>
          <w:rFonts w:cs="Arial"/>
        </w:rPr>
        <w:t>to help dispel the myth that eating disorders are just a phase or a diet gone too far</w:t>
      </w:r>
      <w:r w:rsidR="000746B2">
        <w:rPr>
          <w:rFonts w:cs="Arial"/>
        </w:rPr>
        <w:t>. U</w:t>
      </w:r>
      <w:r w:rsidR="00A8434D">
        <w:rPr>
          <w:rFonts w:cs="Arial"/>
        </w:rPr>
        <w:t xml:space="preserve">sing the hashtags </w:t>
      </w:r>
      <w:r w:rsidR="00A8434D" w:rsidRPr="00777F05">
        <w:rPr>
          <w:rFonts w:cs="Arial"/>
          <w:bCs/>
        </w:rPr>
        <w:t>#</w:t>
      </w:r>
      <w:proofErr w:type="spellStart"/>
      <w:r w:rsidR="00A8434D" w:rsidRPr="00777F05">
        <w:rPr>
          <w:rFonts w:cs="Arial"/>
          <w:bCs/>
        </w:rPr>
        <w:t>NotAChoice</w:t>
      </w:r>
      <w:proofErr w:type="spellEnd"/>
      <w:r w:rsidR="00A8434D" w:rsidRPr="00777F05">
        <w:rPr>
          <w:rFonts w:cs="Arial"/>
          <w:bCs/>
        </w:rPr>
        <w:t> </w:t>
      </w:r>
      <w:r w:rsidR="00A8434D">
        <w:rPr>
          <w:rFonts w:cs="Arial"/>
        </w:rPr>
        <w:t>and</w:t>
      </w:r>
      <w:r w:rsidR="00A8434D" w:rsidRPr="00777F05">
        <w:rPr>
          <w:rFonts w:cs="Arial"/>
          <w:bCs/>
        </w:rPr>
        <w:t xml:space="preserve"> #EDAW2017</w:t>
      </w:r>
      <w:r w:rsidR="00A8434D" w:rsidRPr="00777F05">
        <w:rPr>
          <w:rFonts w:cs="Arial"/>
        </w:rPr>
        <w:t> </w:t>
      </w:r>
      <w:r w:rsidR="00A8434D">
        <w:rPr>
          <w:rFonts w:cs="Arial"/>
        </w:rPr>
        <w:t xml:space="preserve">(or </w:t>
      </w:r>
      <w:r w:rsidR="00A8434D" w:rsidRPr="00777F05">
        <w:rPr>
          <w:rFonts w:cs="Arial"/>
          <w:bCs/>
        </w:rPr>
        <w:t>#SEMTA2017 </w:t>
      </w:r>
      <w:r w:rsidR="00A8434D" w:rsidRPr="00777F05">
        <w:rPr>
          <w:rFonts w:cs="Arial"/>
        </w:rPr>
        <w:t>in French)</w:t>
      </w:r>
      <w:r w:rsidR="000746B2">
        <w:rPr>
          <w:rFonts w:cs="Arial"/>
        </w:rPr>
        <w:t xml:space="preserve">, they will spread the message that eating disorders </w:t>
      </w:r>
      <w:r>
        <w:rPr>
          <w:rFonts w:cs="Arial"/>
        </w:rPr>
        <w:t>are</w:t>
      </w:r>
      <w:r w:rsidR="000746B2">
        <w:rPr>
          <w:rFonts w:cs="Arial"/>
        </w:rPr>
        <w:t xml:space="preserve"> </w:t>
      </w:r>
      <w:r w:rsidR="000746B2" w:rsidRPr="004C3C64">
        <w:rPr>
          <w:rFonts w:cs="Arial"/>
        </w:rPr>
        <w:t>serious biologically-influenced mental illnesses with potentially life-th</w:t>
      </w:r>
      <w:r w:rsidR="000746B2">
        <w:rPr>
          <w:rFonts w:cs="Arial"/>
        </w:rPr>
        <w:t>reatening consequences</w:t>
      </w:r>
      <w:r>
        <w:rPr>
          <w:rFonts w:cs="Arial"/>
        </w:rPr>
        <w:t xml:space="preserve"> — and </w:t>
      </w:r>
      <w:r w:rsidR="005160BA">
        <w:rPr>
          <w:rFonts w:cs="Arial"/>
        </w:rPr>
        <w:t xml:space="preserve">they </w:t>
      </w:r>
      <w:r>
        <w:rPr>
          <w:rFonts w:cs="Arial"/>
        </w:rPr>
        <w:t>can</w:t>
      </w:r>
      <w:r w:rsidR="000746B2">
        <w:rPr>
          <w:rFonts w:cs="Arial"/>
        </w:rPr>
        <w:t xml:space="preserve"> affect people of all </w:t>
      </w:r>
      <w:r w:rsidR="000746B2" w:rsidRPr="006D76BA">
        <w:rPr>
          <w:rFonts w:cs="Arial"/>
        </w:rPr>
        <w:t>ages, genders, classes, ethnic backgrounds and abilities</w:t>
      </w:r>
      <w:r w:rsidR="000746B2">
        <w:rPr>
          <w:rFonts w:cs="Arial"/>
        </w:rPr>
        <w:t>.</w:t>
      </w:r>
    </w:p>
    <w:p w14:paraId="47E87C22" w14:textId="77777777" w:rsidR="007F5A13" w:rsidRDefault="007F5A13" w:rsidP="00212F60">
      <w:pPr>
        <w:widowControl w:val="0"/>
        <w:autoSpaceDE w:val="0"/>
        <w:autoSpaceDN w:val="0"/>
        <w:adjustRightInd w:val="0"/>
        <w:jc w:val="both"/>
        <w:rPr>
          <w:rFonts w:cs="Arial"/>
        </w:rPr>
      </w:pPr>
    </w:p>
    <w:p w14:paraId="0BF55B6B" w14:textId="493E9879" w:rsidR="007F5A13" w:rsidRPr="004C3C64" w:rsidRDefault="003D2B61" w:rsidP="007F5A13">
      <w:pPr>
        <w:widowControl w:val="0"/>
        <w:autoSpaceDE w:val="0"/>
        <w:autoSpaceDN w:val="0"/>
        <w:adjustRightInd w:val="0"/>
        <w:jc w:val="both"/>
        <w:rPr>
          <w:rFonts w:cs="Arial"/>
        </w:rPr>
      </w:pPr>
      <w:r>
        <w:rPr>
          <w:rFonts w:cs="Arial"/>
        </w:rPr>
        <w:t>S</w:t>
      </w:r>
      <w:r w:rsidR="007F5A13">
        <w:rPr>
          <w:rFonts w:cs="Arial"/>
        </w:rPr>
        <w:t>ix provinces and more than 50 municipalities</w:t>
      </w:r>
      <w:r w:rsidR="00636E93">
        <w:rPr>
          <w:rFonts w:cs="Arial"/>
        </w:rPr>
        <w:t xml:space="preserve"> across Canada</w:t>
      </w:r>
      <w:r w:rsidR="007F5A13">
        <w:rPr>
          <w:rFonts w:cs="Arial"/>
        </w:rPr>
        <w:t xml:space="preserve"> will </w:t>
      </w:r>
      <w:r w:rsidR="00993367">
        <w:rPr>
          <w:rFonts w:cs="Arial"/>
        </w:rPr>
        <w:t>participate</w:t>
      </w:r>
      <w:r w:rsidR="007F5A13">
        <w:rPr>
          <w:rFonts w:cs="Arial"/>
        </w:rPr>
        <w:t xml:space="preserve"> in </w:t>
      </w:r>
      <w:r w:rsidR="007F5A13" w:rsidRPr="004C3C64">
        <w:rPr>
          <w:rFonts w:cs="Arial"/>
        </w:rPr>
        <w:t>Eating Disorder</w:t>
      </w:r>
      <w:r w:rsidR="00356C09">
        <w:rPr>
          <w:rFonts w:cs="Arial"/>
        </w:rPr>
        <w:t>s</w:t>
      </w:r>
      <w:r w:rsidR="007F5A13" w:rsidRPr="004C3C64">
        <w:rPr>
          <w:rFonts w:cs="Arial"/>
        </w:rPr>
        <w:t xml:space="preserve"> Awareness Week</w:t>
      </w:r>
      <w:r w:rsidR="009B7F77">
        <w:rPr>
          <w:rFonts w:cs="Arial"/>
        </w:rPr>
        <w:t xml:space="preserve"> activities</w:t>
      </w:r>
      <w:r w:rsidR="008009C1">
        <w:rPr>
          <w:rFonts w:cs="Arial"/>
        </w:rPr>
        <w:t>. Do</w:t>
      </w:r>
      <w:r w:rsidR="007F5A13">
        <w:rPr>
          <w:rFonts w:cs="Arial"/>
        </w:rPr>
        <w:t xml:space="preserve">zens of notable landmarks </w:t>
      </w:r>
      <w:r w:rsidR="008009C1">
        <w:rPr>
          <w:rFonts w:cs="Arial"/>
        </w:rPr>
        <w:t>will</w:t>
      </w:r>
      <w:r w:rsidR="007F5A13">
        <w:rPr>
          <w:rFonts w:cs="Arial"/>
        </w:rPr>
        <w:t xml:space="preserve"> be lit up in purple</w:t>
      </w:r>
      <w:r w:rsidR="00F62AC8">
        <w:rPr>
          <w:rFonts w:cs="Arial"/>
        </w:rPr>
        <w:t xml:space="preserve"> throughout the week</w:t>
      </w:r>
      <w:r w:rsidR="007F5A13">
        <w:rPr>
          <w:rFonts w:cs="Arial"/>
        </w:rPr>
        <w:t xml:space="preserve"> to raise awareness of this important cause, including the </w:t>
      </w:r>
      <w:r w:rsidR="007F5A13" w:rsidRPr="004C3C64">
        <w:rPr>
          <w:rFonts w:cs="Arial"/>
        </w:rPr>
        <w:t xml:space="preserve">Peace Bridge in Niagara Falls, </w:t>
      </w:r>
      <w:r w:rsidR="007F5A13">
        <w:rPr>
          <w:rFonts w:cs="Arial"/>
        </w:rPr>
        <w:t xml:space="preserve">the </w:t>
      </w:r>
      <w:r w:rsidR="007F5A13" w:rsidRPr="004C3C64">
        <w:rPr>
          <w:rFonts w:cs="Arial"/>
        </w:rPr>
        <w:t xml:space="preserve">High Level Bridge in Edmonton </w:t>
      </w:r>
      <w:r w:rsidR="007F5A13">
        <w:rPr>
          <w:rFonts w:cs="Arial"/>
        </w:rPr>
        <w:t xml:space="preserve">and City Hall in Vancouver. </w:t>
      </w:r>
    </w:p>
    <w:p w14:paraId="5EC0C31A" w14:textId="77777777" w:rsidR="007F5A13" w:rsidRDefault="007F5A13" w:rsidP="00212F60">
      <w:pPr>
        <w:widowControl w:val="0"/>
        <w:autoSpaceDE w:val="0"/>
        <w:autoSpaceDN w:val="0"/>
        <w:adjustRightInd w:val="0"/>
        <w:jc w:val="both"/>
        <w:rPr>
          <w:rFonts w:cs="Arial"/>
        </w:rPr>
      </w:pPr>
    </w:p>
    <w:p w14:paraId="77D40A1B" w14:textId="0E40D7F6" w:rsidR="007F5A13" w:rsidRDefault="0088054E" w:rsidP="007F5A13">
      <w:pPr>
        <w:widowControl w:val="0"/>
        <w:autoSpaceDE w:val="0"/>
        <w:autoSpaceDN w:val="0"/>
        <w:adjustRightInd w:val="0"/>
        <w:jc w:val="both"/>
        <w:rPr>
          <w:rFonts w:cs="Arial"/>
        </w:rPr>
      </w:pPr>
      <w:r>
        <w:rPr>
          <w:rFonts w:eastAsia="Times New Roman" w:cs="Verdana-Italic"/>
          <w:color w:val="000000"/>
          <w:szCs w:val="20"/>
          <w:lang w:eastAsia="en-US"/>
        </w:rPr>
        <w:t xml:space="preserve">“By generating </w:t>
      </w:r>
      <w:r>
        <w:rPr>
          <w:rFonts w:cs="Arial"/>
        </w:rPr>
        <w:t>a</w:t>
      </w:r>
      <w:r w:rsidRPr="004C3C64">
        <w:rPr>
          <w:rFonts w:cs="Arial"/>
        </w:rPr>
        <w:t>wareness</w:t>
      </w:r>
      <w:r>
        <w:rPr>
          <w:rFonts w:cs="Arial"/>
        </w:rPr>
        <w:t>, we</w:t>
      </w:r>
      <w:r w:rsidRPr="004C3C64">
        <w:rPr>
          <w:rFonts w:cs="Arial"/>
        </w:rPr>
        <w:t xml:space="preserve"> can promote </w:t>
      </w:r>
      <w:r w:rsidR="00BE5D91">
        <w:rPr>
          <w:rFonts w:cs="Arial"/>
        </w:rPr>
        <w:t xml:space="preserve">public </w:t>
      </w:r>
      <w:r w:rsidRPr="004C3C64">
        <w:rPr>
          <w:rFonts w:cs="Arial"/>
        </w:rPr>
        <w:t xml:space="preserve">understanding </w:t>
      </w:r>
      <w:r>
        <w:rPr>
          <w:rFonts w:cs="Arial"/>
        </w:rPr>
        <w:t xml:space="preserve">about these illnesses while also spreading hope to those affected,” </w:t>
      </w:r>
      <w:r w:rsidR="007F5A13">
        <w:rPr>
          <w:rFonts w:cs="Arial"/>
        </w:rPr>
        <w:t>says</w:t>
      </w:r>
      <w:r w:rsidR="007F5A13" w:rsidRPr="004C3C64">
        <w:rPr>
          <w:rFonts w:cs="Arial"/>
        </w:rPr>
        <w:t xml:space="preserve"> </w:t>
      </w:r>
      <w:r w:rsidR="007F5A13" w:rsidRPr="007D4872">
        <w:rPr>
          <w:rFonts w:cs="Arial"/>
        </w:rPr>
        <w:t>Marbella Carlos, Outreach and Education Coordinator</w:t>
      </w:r>
      <w:r w:rsidR="007F5A13">
        <w:rPr>
          <w:rFonts w:cs="Arial"/>
        </w:rPr>
        <w:t xml:space="preserve"> </w:t>
      </w:r>
      <w:r w:rsidR="00AE1DD2">
        <w:rPr>
          <w:rFonts w:eastAsia="Times New Roman" w:cs="Verdana-Italic"/>
          <w:color w:val="000000"/>
          <w:szCs w:val="20"/>
          <w:lang w:eastAsia="en-US"/>
        </w:rPr>
        <w:t xml:space="preserve">at </w:t>
      </w:r>
      <w:r w:rsidR="007F5A13">
        <w:rPr>
          <w:rFonts w:eastAsia="Times New Roman" w:cs="Verdana-Italic"/>
          <w:color w:val="000000"/>
          <w:szCs w:val="20"/>
          <w:lang w:eastAsia="en-US"/>
        </w:rPr>
        <w:t xml:space="preserve">NEDIC. </w:t>
      </w:r>
      <w:r>
        <w:rPr>
          <w:rFonts w:cs="Arial"/>
        </w:rPr>
        <w:t>“</w:t>
      </w:r>
      <w:r w:rsidR="00C10289">
        <w:rPr>
          <w:rFonts w:cs="Arial"/>
        </w:rPr>
        <w:t>W</w:t>
      </w:r>
      <w:r w:rsidRPr="004C3C64">
        <w:rPr>
          <w:rFonts w:cs="Arial"/>
        </w:rPr>
        <w:t xml:space="preserve">e know that </w:t>
      </w:r>
      <w:r>
        <w:rPr>
          <w:rFonts w:cs="Arial"/>
        </w:rPr>
        <w:t>open, supportive dialogue</w:t>
      </w:r>
      <w:r w:rsidRPr="004C3C64">
        <w:rPr>
          <w:rFonts w:cs="Arial"/>
        </w:rPr>
        <w:t xml:space="preserve"> can help break the shame, stigma and silence that affect </w:t>
      </w:r>
      <w:r>
        <w:rPr>
          <w:rFonts w:cs="Arial"/>
        </w:rPr>
        <w:t>those</w:t>
      </w:r>
      <w:r w:rsidRPr="004C3C64">
        <w:rPr>
          <w:rFonts w:cs="Arial"/>
        </w:rPr>
        <w:t xml:space="preserve"> living with an</w:t>
      </w:r>
      <w:r>
        <w:rPr>
          <w:rFonts w:cs="Arial"/>
        </w:rPr>
        <w:t xml:space="preserve"> </w:t>
      </w:r>
      <w:r w:rsidRPr="004C3C64">
        <w:rPr>
          <w:rFonts w:cs="Arial"/>
        </w:rPr>
        <w:t>eating disorder</w:t>
      </w:r>
      <w:r w:rsidR="00362A5B">
        <w:rPr>
          <w:rFonts w:cs="Arial"/>
        </w:rPr>
        <w:t xml:space="preserve"> as well as</w:t>
      </w:r>
      <w:r w:rsidRPr="004C3C64">
        <w:rPr>
          <w:rFonts w:cs="Arial"/>
        </w:rPr>
        <w:t xml:space="preserve"> the millions of others </w:t>
      </w:r>
      <w:r>
        <w:rPr>
          <w:rFonts w:cs="Arial"/>
        </w:rPr>
        <w:t>who struggle</w:t>
      </w:r>
      <w:r w:rsidRPr="004C3C64">
        <w:rPr>
          <w:rFonts w:cs="Arial"/>
        </w:rPr>
        <w:t xml:space="preserve"> with</w:t>
      </w:r>
      <w:r w:rsidR="003D7C9E">
        <w:rPr>
          <w:rFonts w:cs="Arial"/>
        </w:rPr>
        <w:t xml:space="preserve"> food and weight preoccupation.</w:t>
      </w:r>
      <w:r>
        <w:rPr>
          <w:rFonts w:cs="Arial"/>
        </w:rPr>
        <w:t>”</w:t>
      </w:r>
    </w:p>
    <w:p w14:paraId="2AD02B9A" w14:textId="77777777" w:rsidR="00CB2436" w:rsidRDefault="00CB2436" w:rsidP="00CB2436">
      <w:pPr>
        <w:widowControl w:val="0"/>
        <w:autoSpaceDE w:val="0"/>
        <w:autoSpaceDN w:val="0"/>
        <w:adjustRightInd w:val="0"/>
        <w:jc w:val="both"/>
        <w:rPr>
          <w:rFonts w:cs="Arial"/>
        </w:rPr>
      </w:pPr>
    </w:p>
    <w:p w14:paraId="640FCB07" w14:textId="3AC4C7F6" w:rsidR="007F5A13" w:rsidRPr="00CB2436" w:rsidRDefault="00F10170" w:rsidP="007F5A13">
      <w:pPr>
        <w:widowControl w:val="0"/>
        <w:autoSpaceDE w:val="0"/>
        <w:autoSpaceDN w:val="0"/>
        <w:adjustRightInd w:val="0"/>
        <w:jc w:val="both"/>
        <w:rPr>
          <w:rFonts w:cs="Arial"/>
        </w:rPr>
      </w:pPr>
      <w:r>
        <w:rPr>
          <w:rFonts w:cs="Arial"/>
        </w:rPr>
        <w:t>An estimated</w:t>
      </w:r>
      <w:r w:rsidR="007F5A13">
        <w:rPr>
          <w:rFonts w:cs="Arial"/>
        </w:rPr>
        <w:t xml:space="preserve"> 600,000 </w:t>
      </w:r>
      <w:r>
        <w:rPr>
          <w:rFonts w:cs="Arial"/>
        </w:rPr>
        <w:t>to</w:t>
      </w:r>
      <w:r w:rsidR="007F5A13">
        <w:rPr>
          <w:rFonts w:cs="Arial"/>
        </w:rPr>
        <w:t xml:space="preserve"> </w:t>
      </w:r>
      <w:r w:rsidR="007F5A13" w:rsidRPr="00980FBF">
        <w:rPr>
          <w:rFonts w:cs="Arial"/>
        </w:rPr>
        <w:t xml:space="preserve">990,000 Canadians </w:t>
      </w:r>
      <w:r>
        <w:rPr>
          <w:rFonts w:cs="Arial"/>
        </w:rPr>
        <w:t>are living</w:t>
      </w:r>
      <w:r w:rsidR="007F5A13" w:rsidRPr="00980FBF">
        <w:rPr>
          <w:rFonts w:cs="Arial"/>
        </w:rPr>
        <w:t xml:space="preserve"> with an eating disorder at any given time</w:t>
      </w:r>
      <w:r w:rsidR="007F5A13">
        <w:rPr>
          <w:rFonts w:cs="Arial"/>
        </w:rPr>
        <w:t xml:space="preserve"> — a number greater than the combined populations of</w:t>
      </w:r>
      <w:r w:rsidR="007F5A13" w:rsidRPr="00980FBF">
        <w:rPr>
          <w:rFonts w:cs="Arial"/>
        </w:rPr>
        <w:t xml:space="preserve"> Prince Edward Island,</w:t>
      </w:r>
      <w:r w:rsidR="007F5A13">
        <w:rPr>
          <w:rFonts w:cs="Arial"/>
        </w:rPr>
        <w:t xml:space="preserve"> </w:t>
      </w:r>
      <w:r w:rsidR="003B3279">
        <w:rPr>
          <w:rFonts w:cs="Arial"/>
        </w:rPr>
        <w:t xml:space="preserve">Nunavut, </w:t>
      </w:r>
      <w:r w:rsidR="007F5A13" w:rsidRPr="00980FBF">
        <w:rPr>
          <w:rFonts w:cs="Arial"/>
        </w:rPr>
        <w:t>Yukon</w:t>
      </w:r>
      <w:r w:rsidR="007F5A13">
        <w:rPr>
          <w:rFonts w:cs="Arial"/>
        </w:rPr>
        <w:t>,</w:t>
      </w:r>
      <w:r w:rsidR="007A7469">
        <w:rPr>
          <w:rFonts w:cs="Arial"/>
        </w:rPr>
        <w:t xml:space="preserve"> and</w:t>
      </w:r>
      <w:r w:rsidR="007F5A13">
        <w:rPr>
          <w:rFonts w:cs="Arial"/>
        </w:rPr>
        <w:t xml:space="preserve"> </w:t>
      </w:r>
      <w:r w:rsidR="007F5A13" w:rsidRPr="00980FBF">
        <w:rPr>
          <w:rFonts w:cs="Arial"/>
        </w:rPr>
        <w:t>Newfoundland and Labrador</w:t>
      </w:r>
      <w:r w:rsidR="007F5A13">
        <w:rPr>
          <w:rFonts w:cs="Arial"/>
        </w:rPr>
        <w:t xml:space="preserve">. </w:t>
      </w:r>
      <w:r w:rsidR="00626BF0">
        <w:rPr>
          <w:rFonts w:cs="Arial"/>
        </w:rPr>
        <w:t xml:space="preserve">Those seeking support can contact </w:t>
      </w:r>
      <w:r w:rsidR="00626BF0">
        <w:rPr>
          <w:rFonts w:eastAsia="Times New Roman"/>
          <w:szCs w:val="15"/>
          <w:shd w:val="clear" w:color="auto" w:fill="FFFFFF"/>
          <w:lang w:eastAsia="en-US"/>
        </w:rPr>
        <w:t>t</w:t>
      </w:r>
      <w:r w:rsidR="007F5A13">
        <w:rPr>
          <w:rFonts w:eastAsia="Times New Roman"/>
          <w:szCs w:val="15"/>
          <w:shd w:val="clear" w:color="auto" w:fill="FFFFFF"/>
          <w:lang w:eastAsia="en-US"/>
        </w:rPr>
        <w:t>he NEDIC Helpline toll-f</w:t>
      </w:r>
      <w:r w:rsidR="007F5A13" w:rsidRPr="0036760D">
        <w:rPr>
          <w:rFonts w:eastAsia="Times New Roman"/>
          <w:szCs w:val="15"/>
          <w:shd w:val="clear" w:color="auto" w:fill="FFFFFF"/>
          <w:lang w:eastAsia="en-US"/>
        </w:rPr>
        <w:t>ree</w:t>
      </w:r>
      <w:r w:rsidR="007F5A13">
        <w:rPr>
          <w:rFonts w:eastAsia="Times New Roman"/>
          <w:szCs w:val="15"/>
          <w:shd w:val="clear" w:color="auto" w:fill="FFFFFF"/>
          <w:lang w:eastAsia="en-US"/>
        </w:rPr>
        <w:t xml:space="preserve"> at</w:t>
      </w:r>
      <w:r w:rsidR="007F5A13" w:rsidRPr="0036760D">
        <w:rPr>
          <w:rFonts w:eastAsia="Times New Roman"/>
          <w:szCs w:val="15"/>
          <w:shd w:val="clear" w:color="auto" w:fill="FFFFFF"/>
          <w:lang w:eastAsia="en-US"/>
        </w:rPr>
        <w:t xml:space="preserve"> </w:t>
      </w:r>
      <w:r w:rsidR="00AE1DD2">
        <w:rPr>
          <w:rFonts w:eastAsia="Times New Roman"/>
          <w:szCs w:val="15"/>
          <w:shd w:val="clear" w:color="auto" w:fill="FFFFFF"/>
          <w:lang w:eastAsia="en-US"/>
        </w:rPr>
        <w:t xml:space="preserve">1-866-633-4220 </w:t>
      </w:r>
      <w:r w:rsidR="007F5A13">
        <w:rPr>
          <w:rFonts w:eastAsia="Times New Roman"/>
          <w:szCs w:val="15"/>
          <w:shd w:val="clear" w:color="auto" w:fill="FFFFFF"/>
          <w:lang w:eastAsia="en-US"/>
        </w:rPr>
        <w:t xml:space="preserve">from </w:t>
      </w:r>
      <w:r w:rsidR="007F5A13">
        <w:rPr>
          <w:rFonts w:eastAsia="Times New Roman"/>
          <w:bCs/>
          <w:szCs w:val="15"/>
          <w:shd w:val="clear" w:color="auto" w:fill="FFFFFF"/>
          <w:lang w:eastAsia="en-US"/>
        </w:rPr>
        <w:t>9:00 a.m. and 9:</w:t>
      </w:r>
      <w:r w:rsidR="007F5A13" w:rsidRPr="003D1FF2">
        <w:rPr>
          <w:rFonts w:eastAsia="Times New Roman"/>
          <w:bCs/>
          <w:szCs w:val="15"/>
          <w:shd w:val="clear" w:color="auto" w:fill="FFFFFF"/>
          <w:lang w:eastAsia="en-US"/>
        </w:rPr>
        <w:t>00 p.m. EST</w:t>
      </w:r>
      <w:r w:rsidR="007F5A13">
        <w:rPr>
          <w:rFonts w:eastAsia="Times New Roman"/>
          <w:bCs/>
          <w:szCs w:val="15"/>
          <w:shd w:val="clear" w:color="auto" w:fill="FFFFFF"/>
          <w:lang w:eastAsia="en-US"/>
        </w:rPr>
        <w:t>,</w:t>
      </w:r>
      <w:r w:rsidR="007F5A13" w:rsidRPr="003D1FF2">
        <w:rPr>
          <w:rFonts w:eastAsia="Times New Roman"/>
          <w:bCs/>
          <w:szCs w:val="15"/>
          <w:shd w:val="clear" w:color="auto" w:fill="FFFFFF"/>
          <w:lang w:eastAsia="en-US"/>
        </w:rPr>
        <w:t xml:space="preserve"> Monday to Friday</w:t>
      </w:r>
      <w:r w:rsidR="007F5A13">
        <w:rPr>
          <w:rFonts w:eastAsia="Times New Roman"/>
          <w:bCs/>
          <w:szCs w:val="15"/>
          <w:shd w:val="clear" w:color="auto" w:fill="FFFFFF"/>
          <w:lang w:eastAsia="en-US"/>
        </w:rPr>
        <w:t xml:space="preserve">. </w:t>
      </w:r>
    </w:p>
    <w:p w14:paraId="4CECB591" w14:textId="77777777" w:rsidR="007F5A13" w:rsidRDefault="007F5A13" w:rsidP="007F5A13">
      <w:pPr>
        <w:widowControl w:val="0"/>
        <w:autoSpaceDE w:val="0"/>
        <w:autoSpaceDN w:val="0"/>
        <w:adjustRightInd w:val="0"/>
        <w:jc w:val="both"/>
        <w:rPr>
          <w:rFonts w:cs="Arial"/>
        </w:rPr>
      </w:pPr>
    </w:p>
    <w:p w14:paraId="6D44F06C" w14:textId="7B3C7475" w:rsidR="009D6C10" w:rsidRPr="007F5A13" w:rsidRDefault="007F5A13" w:rsidP="004C3C64">
      <w:pPr>
        <w:widowControl w:val="0"/>
        <w:autoSpaceDE w:val="0"/>
        <w:autoSpaceDN w:val="0"/>
        <w:adjustRightInd w:val="0"/>
        <w:jc w:val="both"/>
        <w:rPr>
          <w:rFonts w:eastAsia="Times New Roman"/>
          <w:szCs w:val="15"/>
          <w:shd w:val="clear" w:color="auto" w:fill="FFFFFF"/>
          <w:lang w:eastAsia="en-US"/>
        </w:rPr>
      </w:pPr>
      <w:r>
        <w:rPr>
          <w:rFonts w:cs="Arial"/>
        </w:rPr>
        <w:t xml:space="preserve">For more information </w:t>
      </w:r>
      <w:r w:rsidR="007A23D5">
        <w:rPr>
          <w:rFonts w:cs="Arial"/>
        </w:rPr>
        <w:t>about</w:t>
      </w:r>
      <w:r>
        <w:rPr>
          <w:rFonts w:cs="Arial"/>
        </w:rPr>
        <w:t xml:space="preserve"> Eating Disorder</w:t>
      </w:r>
      <w:r w:rsidR="007A23D5">
        <w:rPr>
          <w:rFonts w:cs="Arial"/>
        </w:rPr>
        <w:t>s</w:t>
      </w:r>
      <w:r>
        <w:rPr>
          <w:rFonts w:cs="Arial"/>
        </w:rPr>
        <w:t xml:space="preserve"> Awareness Week</w:t>
      </w:r>
      <w:r w:rsidR="002C4B96">
        <w:rPr>
          <w:rFonts w:cs="Arial"/>
        </w:rPr>
        <w:t xml:space="preserve"> 2017</w:t>
      </w:r>
      <w:r>
        <w:rPr>
          <w:rFonts w:cs="Arial"/>
        </w:rPr>
        <w:t xml:space="preserve">, visit </w:t>
      </w:r>
      <w:hyperlink r:id="rId8" w:history="1">
        <w:r w:rsidRPr="004C3C64">
          <w:rPr>
            <w:rStyle w:val="Hyperlink"/>
            <w:rFonts w:cs="Arial"/>
          </w:rPr>
          <w:t>www.nedic.ca</w:t>
        </w:r>
      </w:hyperlink>
      <w:r>
        <w:rPr>
          <w:rFonts w:cs="Arial"/>
        </w:rPr>
        <w:t xml:space="preserve">. </w:t>
      </w:r>
    </w:p>
    <w:p w14:paraId="302DC6F1" w14:textId="1EACB480" w:rsidR="00B97FCF" w:rsidRPr="001C2915" w:rsidRDefault="00B97FCF" w:rsidP="004C3C64">
      <w:pPr>
        <w:widowControl w:val="0"/>
        <w:autoSpaceDE w:val="0"/>
        <w:autoSpaceDN w:val="0"/>
        <w:adjustRightInd w:val="0"/>
        <w:jc w:val="both"/>
        <w:rPr>
          <w:rFonts w:cs="Arial"/>
        </w:rPr>
      </w:pPr>
    </w:p>
    <w:p w14:paraId="27831AA4" w14:textId="7CB5208E" w:rsidR="009C2CED" w:rsidRPr="004C3C64" w:rsidRDefault="0089247A" w:rsidP="004C3C64">
      <w:pPr>
        <w:jc w:val="center"/>
        <w:rPr>
          <w:rFonts w:cs="Arial"/>
        </w:rPr>
      </w:pPr>
      <w:r w:rsidRPr="001C2915">
        <w:rPr>
          <w:rFonts w:cs="Arial"/>
        </w:rPr>
        <w:t>— 30 —</w:t>
      </w:r>
    </w:p>
    <w:p w14:paraId="41F82107" w14:textId="61044D68" w:rsidR="004235AF" w:rsidRDefault="004235AF" w:rsidP="004C3C64">
      <w:pPr>
        <w:widowControl w:val="0"/>
        <w:autoSpaceDE w:val="0"/>
        <w:autoSpaceDN w:val="0"/>
        <w:adjustRightInd w:val="0"/>
        <w:spacing w:line="20" w:lineRule="atLeast"/>
        <w:jc w:val="both"/>
        <w:rPr>
          <w:rFonts w:eastAsia="Times New Roman" w:cs="Arial"/>
          <w:b/>
          <w:bCs/>
          <w:color w:val="000000"/>
          <w:sz w:val="18"/>
          <w:szCs w:val="18"/>
          <w:lang w:eastAsia="en-US"/>
        </w:rPr>
      </w:pPr>
    </w:p>
    <w:p w14:paraId="5F99B53E" w14:textId="52CF4782" w:rsidR="004C3C64" w:rsidRPr="004235AF" w:rsidRDefault="0089247A" w:rsidP="004C3C64">
      <w:pPr>
        <w:widowControl w:val="0"/>
        <w:autoSpaceDE w:val="0"/>
        <w:autoSpaceDN w:val="0"/>
        <w:adjustRightInd w:val="0"/>
        <w:spacing w:line="20" w:lineRule="atLeast"/>
        <w:jc w:val="both"/>
        <w:rPr>
          <w:rFonts w:eastAsia="Times New Roman" w:cs="Arial"/>
          <w:b/>
          <w:bCs/>
          <w:color w:val="000000"/>
          <w:sz w:val="18"/>
          <w:szCs w:val="18"/>
          <w:lang w:eastAsia="en-US"/>
        </w:rPr>
      </w:pPr>
      <w:r w:rsidRPr="000D5C2C">
        <w:rPr>
          <w:rFonts w:eastAsia="Times New Roman" w:cs="Arial"/>
          <w:b/>
          <w:bCs/>
          <w:color w:val="000000"/>
          <w:sz w:val="18"/>
          <w:szCs w:val="18"/>
          <w:lang w:eastAsia="en-US"/>
        </w:rPr>
        <w:t>The National Eating Disorder Information Centre (NEDIC)</w:t>
      </w:r>
      <w:r w:rsidRPr="000D5C2C">
        <w:rPr>
          <w:rFonts w:eastAsia="Times New Roman" w:cs="Arial"/>
          <w:bCs/>
          <w:color w:val="000000"/>
          <w:sz w:val="18"/>
          <w:szCs w:val="18"/>
          <w:lang w:eastAsia="en-US"/>
        </w:rPr>
        <w:t xml:space="preserve"> is a non-profit organization founded in 1985 to provide information and resources on eating disorders and food and weight preoccupation. NEDIC’s main goal is to inform the public about eating disorders and related issues as mandated by the Mental Health Programs and Services division of the Ontario Ministry of Health and Long</w:t>
      </w:r>
      <w:r w:rsidR="009C1619">
        <w:rPr>
          <w:rFonts w:eastAsia="Times New Roman" w:cs="Arial"/>
          <w:bCs/>
          <w:color w:val="000000"/>
          <w:sz w:val="18"/>
          <w:szCs w:val="18"/>
          <w:lang w:eastAsia="en-US"/>
        </w:rPr>
        <w:t>-</w:t>
      </w:r>
      <w:r w:rsidRPr="000D5C2C">
        <w:rPr>
          <w:rFonts w:eastAsia="Times New Roman" w:cs="Arial"/>
          <w:bCs/>
          <w:color w:val="000000"/>
          <w:sz w:val="18"/>
          <w:szCs w:val="18"/>
          <w:lang w:eastAsia="en-US"/>
        </w:rPr>
        <w:t>Term Care. NEDIC is a program of the University Health Network in Toronto, Canada.</w:t>
      </w:r>
    </w:p>
    <w:p w14:paraId="6D432ECD" w14:textId="77777777" w:rsidR="000D5C2C" w:rsidRPr="000D5C2C" w:rsidRDefault="000D5C2C" w:rsidP="004C3C64">
      <w:pPr>
        <w:widowControl w:val="0"/>
        <w:autoSpaceDE w:val="0"/>
        <w:autoSpaceDN w:val="0"/>
        <w:adjustRightInd w:val="0"/>
        <w:spacing w:line="20" w:lineRule="atLeast"/>
        <w:jc w:val="both"/>
        <w:rPr>
          <w:rFonts w:eastAsia="Times New Roman" w:cs="Arial"/>
          <w:bCs/>
          <w:color w:val="000000"/>
          <w:sz w:val="18"/>
          <w:szCs w:val="18"/>
          <w:lang w:eastAsia="en-US"/>
        </w:rPr>
      </w:pPr>
    </w:p>
    <w:p w14:paraId="029E21D2" w14:textId="77777777" w:rsidR="009C1619" w:rsidRDefault="004C3C64" w:rsidP="004A49C1">
      <w:pPr>
        <w:widowControl w:val="0"/>
        <w:autoSpaceDE w:val="0"/>
        <w:autoSpaceDN w:val="0"/>
        <w:adjustRightInd w:val="0"/>
        <w:spacing w:line="20" w:lineRule="atLeast"/>
        <w:rPr>
          <w:rFonts w:eastAsia="Times New Roman" w:cs="Arial"/>
          <w:color w:val="000000"/>
          <w:sz w:val="18"/>
          <w:szCs w:val="18"/>
        </w:rPr>
      </w:pPr>
      <w:r w:rsidRPr="000D5C2C">
        <w:rPr>
          <w:rFonts w:eastAsia="Times New Roman" w:cs="Arial"/>
          <w:b/>
          <w:color w:val="000000"/>
          <w:sz w:val="18"/>
          <w:szCs w:val="18"/>
        </w:rPr>
        <w:t>Media enquiries:</w:t>
      </w:r>
      <w:r w:rsidRPr="000D5C2C">
        <w:rPr>
          <w:rFonts w:eastAsia="Times New Roman" w:cs="Arial"/>
          <w:color w:val="000000"/>
          <w:sz w:val="18"/>
          <w:szCs w:val="18"/>
        </w:rPr>
        <w:t xml:space="preserve"> </w:t>
      </w:r>
    </w:p>
    <w:p w14:paraId="051CFBA3" w14:textId="4A75DCBD" w:rsidR="009C1619" w:rsidRDefault="004C3C64" w:rsidP="004A49C1">
      <w:pPr>
        <w:widowControl w:val="0"/>
        <w:autoSpaceDE w:val="0"/>
        <w:autoSpaceDN w:val="0"/>
        <w:adjustRightInd w:val="0"/>
        <w:spacing w:line="20" w:lineRule="atLeast"/>
        <w:rPr>
          <w:rFonts w:eastAsia="Times New Roman" w:cs="Arial"/>
          <w:color w:val="000000"/>
          <w:sz w:val="18"/>
          <w:szCs w:val="18"/>
        </w:rPr>
      </w:pPr>
      <w:r w:rsidRPr="000D5C2C">
        <w:rPr>
          <w:rFonts w:eastAsia="Times New Roman" w:cs="Arial"/>
          <w:color w:val="000000"/>
          <w:sz w:val="18"/>
          <w:szCs w:val="18"/>
        </w:rPr>
        <w:t xml:space="preserve">Suzanne Phillips, Program Manager, </w:t>
      </w:r>
      <w:r w:rsidR="000D5C2C">
        <w:rPr>
          <w:rFonts w:eastAsia="Times New Roman" w:cs="Arial"/>
          <w:color w:val="000000"/>
          <w:sz w:val="18"/>
          <w:szCs w:val="18"/>
        </w:rPr>
        <w:t>NEDIC</w:t>
      </w:r>
    </w:p>
    <w:p w14:paraId="21A365BE" w14:textId="77777777" w:rsidR="007F5A13" w:rsidRDefault="004C3C64" w:rsidP="007F5A13">
      <w:pPr>
        <w:widowControl w:val="0"/>
        <w:autoSpaceDE w:val="0"/>
        <w:autoSpaceDN w:val="0"/>
        <w:adjustRightInd w:val="0"/>
        <w:jc w:val="both"/>
        <w:rPr>
          <w:rFonts w:eastAsia="Times New Roman" w:cs="Arial"/>
          <w:color w:val="000000"/>
          <w:sz w:val="18"/>
          <w:szCs w:val="18"/>
        </w:rPr>
      </w:pPr>
      <w:r w:rsidRPr="000D5C2C">
        <w:rPr>
          <w:rFonts w:eastAsia="Times New Roman" w:cs="Arial"/>
          <w:color w:val="000000"/>
          <w:sz w:val="18"/>
          <w:szCs w:val="18"/>
        </w:rPr>
        <w:t xml:space="preserve">416-340-4156 or </w:t>
      </w:r>
      <w:hyperlink r:id="rId9" w:history="1">
        <w:r w:rsidR="009C1619" w:rsidRPr="003F08A3">
          <w:rPr>
            <w:rStyle w:val="Hyperlink"/>
            <w:rFonts w:eastAsia="Times New Roman" w:cs="Arial"/>
            <w:sz w:val="18"/>
            <w:szCs w:val="18"/>
          </w:rPr>
          <w:t>suzanne.phillips@uhn.ca</w:t>
        </w:r>
      </w:hyperlink>
      <w:r w:rsidR="009C1619">
        <w:rPr>
          <w:rFonts w:eastAsia="Times New Roman" w:cs="Arial"/>
          <w:color w:val="000000"/>
          <w:sz w:val="18"/>
          <w:szCs w:val="18"/>
        </w:rPr>
        <w:t xml:space="preserve"> </w:t>
      </w:r>
    </w:p>
    <w:p w14:paraId="3CA897B5" w14:textId="2C0085D3" w:rsidR="004C3C64" w:rsidRPr="004A49C1" w:rsidRDefault="004C3C64" w:rsidP="004A49C1">
      <w:pPr>
        <w:widowControl w:val="0"/>
        <w:autoSpaceDE w:val="0"/>
        <w:autoSpaceDN w:val="0"/>
        <w:adjustRightInd w:val="0"/>
        <w:spacing w:line="20" w:lineRule="atLeast"/>
        <w:rPr>
          <w:rFonts w:eastAsia="Times New Roman" w:cs="Arial"/>
          <w:color w:val="000000"/>
          <w:sz w:val="18"/>
          <w:szCs w:val="18"/>
        </w:rPr>
      </w:pPr>
    </w:p>
    <w:sectPr w:rsidR="004C3C64" w:rsidRPr="004A49C1" w:rsidSect="00B97FCF">
      <w:headerReference w:type="default" r:id="rId10"/>
      <w:footerReference w:type="default" r:id="rId11"/>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66E8AA" w14:textId="77777777" w:rsidR="00155722" w:rsidRDefault="00155722" w:rsidP="00B97FCF">
      <w:r>
        <w:separator/>
      </w:r>
    </w:p>
  </w:endnote>
  <w:endnote w:type="continuationSeparator" w:id="0">
    <w:p w14:paraId="6C6B114C" w14:textId="77777777" w:rsidR="00155722" w:rsidRDefault="00155722" w:rsidP="00B97F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BellSlim">
    <w:altName w:val="Copperplat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auto"/>
    <w:pitch w:val="variable"/>
    <w:sig w:usb0="E0002AEF" w:usb1="C0007841" w:usb2="00000009" w:usb3="00000000" w:csb0="000001FF" w:csb1="00000000"/>
  </w:font>
  <w:font w:name="Lucida Grande">
    <w:charset w:val="00"/>
    <w:family w:val="auto"/>
    <w:pitch w:val="variable"/>
    <w:sig w:usb0="E1000AEF" w:usb1="5000A1FF" w:usb2="00000000" w:usb3="00000000" w:csb0="000001BF" w:csb1="00000000"/>
  </w:font>
  <w:font w:name="Verdana-Italic">
    <w:charset w:val="00"/>
    <w:family w:val="auto"/>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DE7702" w14:textId="77777777" w:rsidR="00416E8D" w:rsidRDefault="00416E8D" w:rsidP="00B97FC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420E">
      <w:rPr>
        <w:rStyle w:val="PageNumber"/>
        <w:noProof/>
      </w:rPr>
      <w:t>1</w:t>
    </w:r>
    <w:r>
      <w:rPr>
        <w:rStyle w:val="PageNumber"/>
      </w:rPr>
      <w:fldChar w:fldCharType="end"/>
    </w:r>
  </w:p>
  <w:p w14:paraId="6E883E92" w14:textId="77777777" w:rsidR="00416E8D" w:rsidRDefault="00416E8D" w:rsidP="00B97FC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AC2EC5" w14:textId="77777777" w:rsidR="00155722" w:rsidRDefault="00155722" w:rsidP="00B97FCF">
      <w:r>
        <w:separator/>
      </w:r>
    </w:p>
  </w:footnote>
  <w:footnote w:type="continuationSeparator" w:id="0">
    <w:p w14:paraId="2C3380E7" w14:textId="77777777" w:rsidR="00155722" w:rsidRDefault="00155722" w:rsidP="00B97FC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A5B8B" w14:textId="77777777" w:rsidR="00416E8D" w:rsidRDefault="00416E8D" w:rsidP="00B97FCF">
    <w:pPr>
      <w:pStyle w:val="Header"/>
      <w:ind w:left="-720"/>
    </w:pPr>
    <w:r>
      <w:rPr>
        <w:noProof/>
        <w:lang w:eastAsia="en-US"/>
      </w:rPr>
      <w:drawing>
        <wp:inline distT="0" distB="0" distL="0" distR="0" wp14:anchorId="3D5FFCB0" wp14:editId="266DB585">
          <wp:extent cx="6400800" cy="74485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0800" cy="744855"/>
                  </a:xfrm>
                  <a:prstGeom prst="rect">
                    <a:avLst/>
                  </a:prstGeom>
                  <a:noFill/>
                  <a:ln>
                    <a:noFill/>
                  </a:ln>
                </pic:spPr>
              </pic:pic>
            </a:graphicData>
          </a:graphic>
        </wp:inline>
      </w:drawing>
    </w:r>
  </w:p>
  <w:p w14:paraId="10A699F9" w14:textId="77777777" w:rsidR="00416E8D" w:rsidRPr="006C20EB" w:rsidRDefault="00416E8D" w:rsidP="00B97F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34DF5"/>
    <w:multiLevelType w:val="multilevel"/>
    <w:tmpl w:val="000000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
    <w:nsid w:val="24F74C6A"/>
    <w:multiLevelType w:val="multilevel"/>
    <w:tmpl w:val="E0FCD020"/>
    <w:lvl w:ilvl="0">
      <w:start w:val="1"/>
      <w:numFmt w:val="decimal"/>
      <w:pStyle w:val="Heading1"/>
      <w:lvlText w:val="%1.0"/>
      <w:lvlJc w:val="left"/>
      <w:pPr>
        <w:ind w:left="720" w:hanging="720"/>
      </w:pPr>
      <w:rPr>
        <w:rFonts w:hint="default"/>
      </w:rPr>
    </w:lvl>
    <w:lvl w:ilvl="1">
      <w:start w:val="1"/>
      <w:numFmt w:val="decimal"/>
      <w:pStyle w:val="Heading2"/>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320" w:hanging="720"/>
      </w:pPr>
      <w:rPr>
        <w:rFonts w:hint="default"/>
      </w:rPr>
    </w:lvl>
    <w:lvl w:ilvl="6">
      <w:start w:val="1"/>
      <w:numFmt w:val="decimal"/>
      <w:lvlText w:val="%1.%2.%3.%4.%5.%6.%7"/>
      <w:lvlJc w:val="left"/>
      <w:pPr>
        <w:ind w:left="5040" w:hanging="720"/>
      </w:pPr>
      <w:rPr>
        <w:rFonts w:hint="default"/>
      </w:rPr>
    </w:lvl>
    <w:lvl w:ilvl="7">
      <w:start w:val="1"/>
      <w:numFmt w:val="decimal"/>
      <w:lvlText w:val="%1.%2.%3.%4.%5.%6.%7.%8"/>
      <w:lvlJc w:val="left"/>
      <w:pPr>
        <w:ind w:left="5760" w:hanging="720"/>
      </w:pPr>
      <w:rPr>
        <w:rFonts w:hint="default"/>
      </w:rPr>
    </w:lvl>
    <w:lvl w:ilvl="8">
      <w:start w:val="1"/>
      <w:numFmt w:val="decimal"/>
      <w:lvlText w:val="%1.%2.%3.%4.%5.%6.%7.%8.%9"/>
      <w:lvlJc w:val="left"/>
      <w:pPr>
        <w:ind w:left="6480" w:hanging="720"/>
      </w:pPr>
      <w:rPr>
        <w:rFonts w:hint="default"/>
      </w:rPr>
    </w:lvl>
  </w:abstractNum>
  <w:abstractNum w:abstractNumId="2">
    <w:nsid w:val="287A7AD5"/>
    <w:multiLevelType w:val="hybridMultilevel"/>
    <w:tmpl w:val="3EC0A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89518EE"/>
    <w:multiLevelType w:val="multilevel"/>
    <w:tmpl w:val="9612B582"/>
    <w:lvl w:ilvl="0">
      <w:start w:val="1"/>
      <w:numFmt w:val="decimal"/>
      <w:lvlText w:val="%1."/>
      <w:lvlJc w:val="left"/>
      <w:pPr>
        <w:tabs>
          <w:tab w:val="num" w:pos="720"/>
        </w:tabs>
        <w:ind w:left="432" w:hanging="432"/>
      </w:pPr>
      <w:rPr>
        <w:rFonts w:hint="default"/>
      </w:rPr>
    </w:lvl>
    <w:lvl w:ilvl="1">
      <w:start w:val="1"/>
      <w:numFmt w:val="decimal"/>
      <w:lvlText w:val="2.%2"/>
      <w:lvlJc w:val="left"/>
      <w:pPr>
        <w:tabs>
          <w:tab w:val="num" w:pos="720"/>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lang w:val="en-US"/>
      </w:rPr>
    </w:lvl>
    <w:lvl w:ilvl="5">
      <w:start w:val="1"/>
      <w:numFmt w:val="decimal"/>
      <w:lvlText w:val="%1.%2.%3.%4.%5.%6"/>
      <w:lvlJc w:val="left"/>
      <w:pPr>
        <w:tabs>
          <w:tab w:val="num" w:pos="1152"/>
        </w:tabs>
        <w:ind w:left="1152" w:hanging="1152"/>
      </w:pPr>
      <w:rPr>
        <w:rFonts w:hint="default"/>
        <w:lang w:val="en-CA"/>
      </w:rPr>
    </w:lvl>
    <w:lvl w:ilvl="6">
      <w:start w:val="1"/>
      <w:numFmt w:val="decimal"/>
      <w:lvlText w:val="%1.%2.%3.%4.%5.%6.%7"/>
      <w:lvlJc w:val="left"/>
      <w:pPr>
        <w:tabs>
          <w:tab w:val="num" w:pos="1296"/>
        </w:tabs>
        <w:ind w:left="1296" w:hanging="1296"/>
      </w:pPr>
      <w:rPr>
        <w:rFonts w:hint="default"/>
        <w:szCs w:val="26"/>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34B82379"/>
    <w:multiLevelType w:val="hybridMultilevel"/>
    <w:tmpl w:val="2044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4002BC"/>
    <w:multiLevelType w:val="multilevel"/>
    <w:tmpl w:val="1DD8539A"/>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nsid w:val="41563DEF"/>
    <w:multiLevelType w:val="hybridMultilevel"/>
    <w:tmpl w:val="695685C2"/>
    <w:lvl w:ilvl="0" w:tplc="86A843DA">
      <w:start w:val="1"/>
      <w:numFmt w:val="bullet"/>
      <w:pStyle w:val="RDBulletListTopItem"/>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3"/>
  </w:num>
  <w:num w:numId="4">
    <w:abstractNumId w:val="3"/>
  </w:num>
  <w:num w:numId="5">
    <w:abstractNumId w:val="3"/>
  </w:num>
  <w:num w:numId="6">
    <w:abstractNumId w:val="3"/>
  </w:num>
  <w:num w:numId="7">
    <w:abstractNumId w:val="3"/>
  </w:num>
  <w:num w:numId="8">
    <w:abstractNumId w:val="3"/>
  </w:num>
  <w:num w:numId="9">
    <w:abstractNumId w:val="6"/>
  </w:num>
  <w:num w:numId="10">
    <w:abstractNumId w:val="6"/>
  </w:num>
  <w:num w:numId="11">
    <w:abstractNumId w:val="3"/>
  </w:num>
  <w:num w:numId="12">
    <w:abstractNumId w:val="1"/>
  </w:num>
  <w:num w:numId="13">
    <w:abstractNumId w:val="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507"/>
    <w:rsid w:val="000028ED"/>
    <w:rsid w:val="00004117"/>
    <w:rsid w:val="00007D83"/>
    <w:rsid w:val="00007F00"/>
    <w:rsid w:val="000139B7"/>
    <w:rsid w:val="00024CC0"/>
    <w:rsid w:val="00031AE9"/>
    <w:rsid w:val="00040B6F"/>
    <w:rsid w:val="0004178F"/>
    <w:rsid w:val="00042253"/>
    <w:rsid w:val="000434E4"/>
    <w:rsid w:val="0005713A"/>
    <w:rsid w:val="00063FF5"/>
    <w:rsid w:val="00064468"/>
    <w:rsid w:val="00064F85"/>
    <w:rsid w:val="000746B2"/>
    <w:rsid w:val="00075C84"/>
    <w:rsid w:val="00081740"/>
    <w:rsid w:val="00093A7A"/>
    <w:rsid w:val="00097439"/>
    <w:rsid w:val="000A1234"/>
    <w:rsid w:val="000A27B3"/>
    <w:rsid w:val="000A27E9"/>
    <w:rsid w:val="000A3077"/>
    <w:rsid w:val="000B09DD"/>
    <w:rsid w:val="000B26F3"/>
    <w:rsid w:val="000B338D"/>
    <w:rsid w:val="000B5A8F"/>
    <w:rsid w:val="000C3951"/>
    <w:rsid w:val="000C4284"/>
    <w:rsid w:val="000C48B9"/>
    <w:rsid w:val="000D119F"/>
    <w:rsid w:val="000D2E2D"/>
    <w:rsid w:val="000D5782"/>
    <w:rsid w:val="000D5C2C"/>
    <w:rsid w:val="000F07F6"/>
    <w:rsid w:val="000F14D9"/>
    <w:rsid w:val="000F3442"/>
    <w:rsid w:val="001015EB"/>
    <w:rsid w:val="001118F1"/>
    <w:rsid w:val="00113D00"/>
    <w:rsid w:val="00117E1F"/>
    <w:rsid w:val="001259B1"/>
    <w:rsid w:val="00140358"/>
    <w:rsid w:val="001410EB"/>
    <w:rsid w:val="00155722"/>
    <w:rsid w:val="00160CD1"/>
    <w:rsid w:val="00160E4D"/>
    <w:rsid w:val="00161507"/>
    <w:rsid w:val="001617DA"/>
    <w:rsid w:val="00163858"/>
    <w:rsid w:val="001743A0"/>
    <w:rsid w:val="00191BD8"/>
    <w:rsid w:val="00195173"/>
    <w:rsid w:val="0019716E"/>
    <w:rsid w:val="00197CAE"/>
    <w:rsid w:val="001A3160"/>
    <w:rsid w:val="001A5A0C"/>
    <w:rsid w:val="001B1E12"/>
    <w:rsid w:val="001B289D"/>
    <w:rsid w:val="001B2EE4"/>
    <w:rsid w:val="001B790D"/>
    <w:rsid w:val="001C2915"/>
    <w:rsid w:val="001C5230"/>
    <w:rsid w:val="001C6008"/>
    <w:rsid w:val="001D03D8"/>
    <w:rsid w:val="001D2565"/>
    <w:rsid w:val="001D2E49"/>
    <w:rsid w:val="001D4531"/>
    <w:rsid w:val="001E3B3F"/>
    <w:rsid w:val="001E4983"/>
    <w:rsid w:val="001E55C9"/>
    <w:rsid w:val="001F264F"/>
    <w:rsid w:val="00211A67"/>
    <w:rsid w:val="00212F60"/>
    <w:rsid w:val="0021488A"/>
    <w:rsid w:val="00216BDB"/>
    <w:rsid w:val="00225B5D"/>
    <w:rsid w:val="00232E4B"/>
    <w:rsid w:val="00234C1F"/>
    <w:rsid w:val="002450B6"/>
    <w:rsid w:val="00251F51"/>
    <w:rsid w:val="00254070"/>
    <w:rsid w:val="00256102"/>
    <w:rsid w:val="002621F5"/>
    <w:rsid w:val="00270F02"/>
    <w:rsid w:val="00272724"/>
    <w:rsid w:val="00274128"/>
    <w:rsid w:val="002744A7"/>
    <w:rsid w:val="002837F1"/>
    <w:rsid w:val="002855B7"/>
    <w:rsid w:val="00285743"/>
    <w:rsid w:val="0028634E"/>
    <w:rsid w:val="00286D06"/>
    <w:rsid w:val="00287131"/>
    <w:rsid w:val="00296204"/>
    <w:rsid w:val="00297073"/>
    <w:rsid w:val="002A0A63"/>
    <w:rsid w:val="002A4268"/>
    <w:rsid w:val="002A4B98"/>
    <w:rsid w:val="002A7039"/>
    <w:rsid w:val="002B4FED"/>
    <w:rsid w:val="002B52CD"/>
    <w:rsid w:val="002B5EA8"/>
    <w:rsid w:val="002C4B96"/>
    <w:rsid w:val="002C6D79"/>
    <w:rsid w:val="002D3554"/>
    <w:rsid w:val="002D6D5D"/>
    <w:rsid w:val="002E0DF5"/>
    <w:rsid w:val="002E2249"/>
    <w:rsid w:val="002F6A1E"/>
    <w:rsid w:val="00306E63"/>
    <w:rsid w:val="00311FAC"/>
    <w:rsid w:val="00312B7B"/>
    <w:rsid w:val="003133C5"/>
    <w:rsid w:val="003277D6"/>
    <w:rsid w:val="00332698"/>
    <w:rsid w:val="0033429A"/>
    <w:rsid w:val="00336AF9"/>
    <w:rsid w:val="003438B2"/>
    <w:rsid w:val="0035287A"/>
    <w:rsid w:val="00352BCE"/>
    <w:rsid w:val="00352FFA"/>
    <w:rsid w:val="00356C09"/>
    <w:rsid w:val="00357890"/>
    <w:rsid w:val="00362A5B"/>
    <w:rsid w:val="00363CDE"/>
    <w:rsid w:val="00364691"/>
    <w:rsid w:val="00366EA9"/>
    <w:rsid w:val="00367666"/>
    <w:rsid w:val="003723D2"/>
    <w:rsid w:val="00372524"/>
    <w:rsid w:val="00373CF5"/>
    <w:rsid w:val="00385D45"/>
    <w:rsid w:val="00391032"/>
    <w:rsid w:val="00396150"/>
    <w:rsid w:val="003977E3"/>
    <w:rsid w:val="003A033D"/>
    <w:rsid w:val="003A3067"/>
    <w:rsid w:val="003B3279"/>
    <w:rsid w:val="003C1093"/>
    <w:rsid w:val="003D198B"/>
    <w:rsid w:val="003D1FF2"/>
    <w:rsid w:val="003D2B61"/>
    <w:rsid w:val="003D41E1"/>
    <w:rsid w:val="003D7C9E"/>
    <w:rsid w:val="003E0E30"/>
    <w:rsid w:val="003E1848"/>
    <w:rsid w:val="003F255F"/>
    <w:rsid w:val="003F60D4"/>
    <w:rsid w:val="004124C0"/>
    <w:rsid w:val="0041538C"/>
    <w:rsid w:val="00416E8D"/>
    <w:rsid w:val="004235AF"/>
    <w:rsid w:val="0043136E"/>
    <w:rsid w:val="00432F32"/>
    <w:rsid w:val="004345BB"/>
    <w:rsid w:val="00455CF2"/>
    <w:rsid w:val="00460954"/>
    <w:rsid w:val="00462C79"/>
    <w:rsid w:val="00465C15"/>
    <w:rsid w:val="00467D05"/>
    <w:rsid w:val="00472CFE"/>
    <w:rsid w:val="004732B8"/>
    <w:rsid w:val="00474256"/>
    <w:rsid w:val="0048263C"/>
    <w:rsid w:val="004840D9"/>
    <w:rsid w:val="00491CFC"/>
    <w:rsid w:val="00493941"/>
    <w:rsid w:val="00496444"/>
    <w:rsid w:val="004A49C1"/>
    <w:rsid w:val="004B31D2"/>
    <w:rsid w:val="004C3C64"/>
    <w:rsid w:val="004C5491"/>
    <w:rsid w:val="004C603E"/>
    <w:rsid w:val="004D133F"/>
    <w:rsid w:val="004D582C"/>
    <w:rsid w:val="004E374A"/>
    <w:rsid w:val="004F7B6A"/>
    <w:rsid w:val="005009AC"/>
    <w:rsid w:val="0050147E"/>
    <w:rsid w:val="00505086"/>
    <w:rsid w:val="00506481"/>
    <w:rsid w:val="00511027"/>
    <w:rsid w:val="005160BA"/>
    <w:rsid w:val="005166B3"/>
    <w:rsid w:val="00521550"/>
    <w:rsid w:val="00521E4A"/>
    <w:rsid w:val="00540889"/>
    <w:rsid w:val="00544AC8"/>
    <w:rsid w:val="005469D5"/>
    <w:rsid w:val="00551876"/>
    <w:rsid w:val="00554DBC"/>
    <w:rsid w:val="00556255"/>
    <w:rsid w:val="00557FB5"/>
    <w:rsid w:val="005652EF"/>
    <w:rsid w:val="00573F05"/>
    <w:rsid w:val="00580756"/>
    <w:rsid w:val="00583A02"/>
    <w:rsid w:val="00591A59"/>
    <w:rsid w:val="005A301D"/>
    <w:rsid w:val="005B08AB"/>
    <w:rsid w:val="005C7E98"/>
    <w:rsid w:val="005D476F"/>
    <w:rsid w:val="005D486A"/>
    <w:rsid w:val="005D7B71"/>
    <w:rsid w:val="005D7CA8"/>
    <w:rsid w:val="005F4E61"/>
    <w:rsid w:val="005F7077"/>
    <w:rsid w:val="005F7A35"/>
    <w:rsid w:val="00602D80"/>
    <w:rsid w:val="00610578"/>
    <w:rsid w:val="00614046"/>
    <w:rsid w:val="0061427B"/>
    <w:rsid w:val="006173A5"/>
    <w:rsid w:val="00626B17"/>
    <w:rsid w:val="00626BF0"/>
    <w:rsid w:val="00626DC2"/>
    <w:rsid w:val="00631D00"/>
    <w:rsid w:val="00634CAB"/>
    <w:rsid w:val="00635FF3"/>
    <w:rsid w:val="00636E93"/>
    <w:rsid w:val="00637F00"/>
    <w:rsid w:val="00640C43"/>
    <w:rsid w:val="006565DC"/>
    <w:rsid w:val="00663118"/>
    <w:rsid w:val="00664561"/>
    <w:rsid w:val="00673F1B"/>
    <w:rsid w:val="00681DEC"/>
    <w:rsid w:val="00695293"/>
    <w:rsid w:val="0069650A"/>
    <w:rsid w:val="00696719"/>
    <w:rsid w:val="006A269B"/>
    <w:rsid w:val="006B2948"/>
    <w:rsid w:val="006B4838"/>
    <w:rsid w:val="006C0DF6"/>
    <w:rsid w:val="006C723D"/>
    <w:rsid w:val="006D7455"/>
    <w:rsid w:val="006D76BA"/>
    <w:rsid w:val="006E506E"/>
    <w:rsid w:val="006F5D2A"/>
    <w:rsid w:val="00700027"/>
    <w:rsid w:val="007244AF"/>
    <w:rsid w:val="0073202D"/>
    <w:rsid w:val="0073220D"/>
    <w:rsid w:val="00734AD1"/>
    <w:rsid w:val="0073668B"/>
    <w:rsid w:val="00746510"/>
    <w:rsid w:val="00746829"/>
    <w:rsid w:val="00747DDA"/>
    <w:rsid w:val="00753ADD"/>
    <w:rsid w:val="00756098"/>
    <w:rsid w:val="0075728D"/>
    <w:rsid w:val="00761510"/>
    <w:rsid w:val="00762EE2"/>
    <w:rsid w:val="00764E22"/>
    <w:rsid w:val="007743B5"/>
    <w:rsid w:val="00777F05"/>
    <w:rsid w:val="00784D5C"/>
    <w:rsid w:val="0079497D"/>
    <w:rsid w:val="007A2146"/>
    <w:rsid w:val="007A23D5"/>
    <w:rsid w:val="007A7469"/>
    <w:rsid w:val="007B2364"/>
    <w:rsid w:val="007B3F9F"/>
    <w:rsid w:val="007C0E91"/>
    <w:rsid w:val="007C7538"/>
    <w:rsid w:val="007D2D85"/>
    <w:rsid w:val="007D4872"/>
    <w:rsid w:val="007D5A9D"/>
    <w:rsid w:val="007D60CB"/>
    <w:rsid w:val="007E0C01"/>
    <w:rsid w:val="007E3381"/>
    <w:rsid w:val="007F5A13"/>
    <w:rsid w:val="007F7715"/>
    <w:rsid w:val="008009C1"/>
    <w:rsid w:val="0080143D"/>
    <w:rsid w:val="00812E12"/>
    <w:rsid w:val="00815F6E"/>
    <w:rsid w:val="008202A8"/>
    <w:rsid w:val="00825F1D"/>
    <w:rsid w:val="00827344"/>
    <w:rsid w:val="008321E4"/>
    <w:rsid w:val="00833CA4"/>
    <w:rsid w:val="008343BE"/>
    <w:rsid w:val="00834B21"/>
    <w:rsid w:val="008521B2"/>
    <w:rsid w:val="008521FA"/>
    <w:rsid w:val="00863A83"/>
    <w:rsid w:val="00873E50"/>
    <w:rsid w:val="00876F73"/>
    <w:rsid w:val="0088054E"/>
    <w:rsid w:val="00885352"/>
    <w:rsid w:val="00885777"/>
    <w:rsid w:val="00886139"/>
    <w:rsid w:val="0088715F"/>
    <w:rsid w:val="0089247A"/>
    <w:rsid w:val="00895D24"/>
    <w:rsid w:val="00896A62"/>
    <w:rsid w:val="008A214F"/>
    <w:rsid w:val="008A3F8D"/>
    <w:rsid w:val="008B1373"/>
    <w:rsid w:val="008B166C"/>
    <w:rsid w:val="008B5062"/>
    <w:rsid w:val="008C2AF2"/>
    <w:rsid w:val="008E69F6"/>
    <w:rsid w:val="008E7252"/>
    <w:rsid w:val="008F0733"/>
    <w:rsid w:val="008F7AE7"/>
    <w:rsid w:val="00900A1D"/>
    <w:rsid w:val="00916621"/>
    <w:rsid w:val="009209AD"/>
    <w:rsid w:val="00923DFF"/>
    <w:rsid w:val="00925026"/>
    <w:rsid w:val="009253C5"/>
    <w:rsid w:val="00925FAF"/>
    <w:rsid w:val="00933712"/>
    <w:rsid w:val="00935C7B"/>
    <w:rsid w:val="00941E87"/>
    <w:rsid w:val="009467E4"/>
    <w:rsid w:val="009506A7"/>
    <w:rsid w:val="00951499"/>
    <w:rsid w:val="0095292D"/>
    <w:rsid w:val="00954358"/>
    <w:rsid w:val="00955523"/>
    <w:rsid w:val="00955F72"/>
    <w:rsid w:val="0096058E"/>
    <w:rsid w:val="009800AF"/>
    <w:rsid w:val="0098044A"/>
    <w:rsid w:val="00980FBF"/>
    <w:rsid w:val="009840B5"/>
    <w:rsid w:val="00986CB0"/>
    <w:rsid w:val="00993367"/>
    <w:rsid w:val="00995AAD"/>
    <w:rsid w:val="009B00D6"/>
    <w:rsid w:val="009B39F2"/>
    <w:rsid w:val="009B4086"/>
    <w:rsid w:val="009B7F77"/>
    <w:rsid w:val="009C1619"/>
    <w:rsid w:val="009C2CED"/>
    <w:rsid w:val="009D1B9A"/>
    <w:rsid w:val="009D6C10"/>
    <w:rsid w:val="009E6A5D"/>
    <w:rsid w:val="009E713F"/>
    <w:rsid w:val="009F524F"/>
    <w:rsid w:val="00A0197D"/>
    <w:rsid w:val="00A1174F"/>
    <w:rsid w:val="00A420C2"/>
    <w:rsid w:val="00A43EB5"/>
    <w:rsid w:val="00A443D5"/>
    <w:rsid w:val="00A51885"/>
    <w:rsid w:val="00A51FF0"/>
    <w:rsid w:val="00A540F8"/>
    <w:rsid w:val="00A65C81"/>
    <w:rsid w:val="00A67812"/>
    <w:rsid w:val="00A72B53"/>
    <w:rsid w:val="00A8434D"/>
    <w:rsid w:val="00A84742"/>
    <w:rsid w:val="00A851CF"/>
    <w:rsid w:val="00A912AD"/>
    <w:rsid w:val="00A97894"/>
    <w:rsid w:val="00A97D46"/>
    <w:rsid w:val="00AA28A1"/>
    <w:rsid w:val="00AA4662"/>
    <w:rsid w:val="00AA5418"/>
    <w:rsid w:val="00AC41E7"/>
    <w:rsid w:val="00AC7C89"/>
    <w:rsid w:val="00AD278E"/>
    <w:rsid w:val="00AD7BA0"/>
    <w:rsid w:val="00AE0F36"/>
    <w:rsid w:val="00AE1DD2"/>
    <w:rsid w:val="00AE7902"/>
    <w:rsid w:val="00B00A57"/>
    <w:rsid w:val="00B00AA0"/>
    <w:rsid w:val="00B21314"/>
    <w:rsid w:val="00B21705"/>
    <w:rsid w:val="00B25501"/>
    <w:rsid w:val="00B2757F"/>
    <w:rsid w:val="00B30B0B"/>
    <w:rsid w:val="00B31828"/>
    <w:rsid w:val="00B33060"/>
    <w:rsid w:val="00B3575D"/>
    <w:rsid w:val="00B6315D"/>
    <w:rsid w:val="00B66337"/>
    <w:rsid w:val="00B80954"/>
    <w:rsid w:val="00B812BE"/>
    <w:rsid w:val="00B923F2"/>
    <w:rsid w:val="00B938AA"/>
    <w:rsid w:val="00B95004"/>
    <w:rsid w:val="00B97D2F"/>
    <w:rsid w:val="00B97FCF"/>
    <w:rsid w:val="00BB4CEF"/>
    <w:rsid w:val="00BD4E35"/>
    <w:rsid w:val="00BD6CD0"/>
    <w:rsid w:val="00BD7CA9"/>
    <w:rsid w:val="00BE2710"/>
    <w:rsid w:val="00BE3EEA"/>
    <w:rsid w:val="00BE5D91"/>
    <w:rsid w:val="00BE69A8"/>
    <w:rsid w:val="00BF27C6"/>
    <w:rsid w:val="00BF4B78"/>
    <w:rsid w:val="00C06D42"/>
    <w:rsid w:val="00C10289"/>
    <w:rsid w:val="00C16741"/>
    <w:rsid w:val="00C22748"/>
    <w:rsid w:val="00C2577E"/>
    <w:rsid w:val="00C35299"/>
    <w:rsid w:val="00C56920"/>
    <w:rsid w:val="00C56958"/>
    <w:rsid w:val="00C60E5C"/>
    <w:rsid w:val="00C7136D"/>
    <w:rsid w:val="00C74A46"/>
    <w:rsid w:val="00C74F80"/>
    <w:rsid w:val="00C7569F"/>
    <w:rsid w:val="00C82224"/>
    <w:rsid w:val="00C83BDF"/>
    <w:rsid w:val="00C907DA"/>
    <w:rsid w:val="00C91246"/>
    <w:rsid w:val="00C93F63"/>
    <w:rsid w:val="00CA1587"/>
    <w:rsid w:val="00CB2436"/>
    <w:rsid w:val="00CC0722"/>
    <w:rsid w:val="00CC4E2F"/>
    <w:rsid w:val="00CC4E63"/>
    <w:rsid w:val="00CC52D4"/>
    <w:rsid w:val="00CD1DCA"/>
    <w:rsid w:val="00CD3431"/>
    <w:rsid w:val="00CD5637"/>
    <w:rsid w:val="00CF0302"/>
    <w:rsid w:val="00CF0F95"/>
    <w:rsid w:val="00CF200E"/>
    <w:rsid w:val="00CF340C"/>
    <w:rsid w:val="00CF600C"/>
    <w:rsid w:val="00D07EA6"/>
    <w:rsid w:val="00D21DF4"/>
    <w:rsid w:val="00D236C2"/>
    <w:rsid w:val="00D24FD1"/>
    <w:rsid w:val="00D258EA"/>
    <w:rsid w:val="00D25B2F"/>
    <w:rsid w:val="00D32E58"/>
    <w:rsid w:val="00D360C7"/>
    <w:rsid w:val="00D440D1"/>
    <w:rsid w:val="00D51519"/>
    <w:rsid w:val="00D54578"/>
    <w:rsid w:val="00D54E65"/>
    <w:rsid w:val="00D55232"/>
    <w:rsid w:val="00D82D0F"/>
    <w:rsid w:val="00D869AF"/>
    <w:rsid w:val="00D87F90"/>
    <w:rsid w:val="00D92A83"/>
    <w:rsid w:val="00DA0890"/>
    <w:rsid w:val="00DA1935"/>
    <w:rsid w:val="00DA4917"/>
    <w:rsid w:val="00DA65F1"/>
    <w:rsid w:val="00DA6A57"/>
    <w:rsid w:val="00DB471C"/>
    <w:rsid w:val="00DB650A"/>
    <w:rsid w:val="00DB74F8"/>
    <w:rsid w:val="00DC1133"/>
    <w:rsid w:val="00DE1CAF"/>
    <w:rsid w:val="00DE5651"/>
    <w:rsid w:val="00E12D66"/>
    <w:rsid w:val="00E21E38"/>
    <w:rsid w:val="00E247EA"/>
    <w:rsid w:val="00E27407"/>
    <w:rsid w:val="00E4727B"/>
    <w:rsid w:val="00E52B39"/>
    <w:rsid w:val="00E552F7"/>
    <w:rsid w:val="00E612BD"/>
    <w:rsid w:val="00E6216E"/>
    <w:rsid w:val="00E63454"/>
    <w:rsid w:val="00E71771"/>
    <w:rsid w:val="00E75A34"/>
    <w:rsid w:val="00E801E2"/>
    <w:rsid w:val="00E8085E"/>
    <w:rsid w:val="00E821B8"/>
    <w:rsid w:val="00E91CF2"/>
    <w:rsid w:val="00E9264D"/>
    <w:rsid w:val="00E93590"/>
    <w:rsid w:val="00E9420E"/>
    <w:rsid w:val="00E97E6E"/>
    <w:rsid w:val="00EA083A"/>
    <w:rsid w:val="00EA756F"/>
    <w:rsid w:val="00EB0028"/>
    <w:rsid w:val="00EB2A33"/>
    <w:rsid w:val="00EB461D"/>
    <w:rsid w:val="00EC5165"/>
    <w:rsid w:val="00EC527A"/>
    <w:rsid w:val="00ED5CEA"/>
    <w:rsid w:val="00ED7012"/>
    <w:rsid w:val="00EE1AEE"/>
    <w:rsid w:val="00EE2D8D"/>
    <w:rsid w:val="00EE657C"/>
    <w:rsid w:val="00F10170"/>
    <w:rsid w:val="00F1345D"/>
    <w:rsid w:val="00F326CC"/>
    <w:rsid w:val="00F347DA"/>
    <w:rsid w:val="00F44B8C"/>
    <w:rsid w:val="00F52EC4"/>
    <w:rsid w:val="00F62AC8"/>
    <w:rsid w:val="00F63BB5"/>
    <w:rsid w:val="00F65FE0"/>
    <w:rsid w:val="00F768ED"/>
    <w:rsid w:val="00F80E43"/>
    <w:rsid w:val="00F83785"/>
    <w:rsid w:val="00F83C2F"/>
    <w:rsid w:val="00F85F31"/>
    <w:rsid w:val="00F8765B"/>
    <w:rsid w:val="00F90C64"/>
    <w:rsid w:val="00F91CFD"/>
    <w:rsid w:val="00F9532E"/>
    <w:rsid w:val="00F979C4"/>
    <w:rsid w:val="00FB525B"/>
    <w:rsid w:val="00FB66E6"/>
    <w:rsid w:val="00FB7AB1"/>
    <w:rsid w:val="00FC0D36"/>
    <w:rsid w:val="00FC160A"/>
    <w:rsid w:val="00FC3A8E"/>
    <w:rsid w:val="00FC5F4D"/>
    <w:rsid w:val="00FD2C7E"/>
    <w:rsid w:val="00FE2AD3"/>
    <w:rsid w:val="00FE5804"/>
    <w:rsid w:val="00FE7850"/>
    <w:rsid w:val="00FF2F6D"/>
    <w:rsid w:val="00FF7E1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05D1F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atentStyles>
  <w:style w:type="paragraph" w:default="1" w:styleId="Normal">
    <w:name w:val="Normal"/>
    <w:qFormat/>
    <w:rsid w:val="00133D9D"/>
    <w:rPr>
      <w:rFonts w:ascii="Arial" w:hAnsi="Arial"/>
      <w:sz w:val="20"/>
    </w:rPr>
  </w:style>
  <w:style w:type="paragraph" w:styleId="Heading1">
    <w:name w:val="heading 1"/>
    <w:basedOn w:val="Heading2"/>
    <w:next w:val="Normal"/>
    <w:link w:val="Heading1Char"/>
    <w:uiPriority w:val="9"/>
    <w:qFormat/>
    <w:rsid w:val="0048771C"/>
    <w:pPr>
      <w:numPr>
        <w:ilvl w:val="0"/>
      </w:numPr>
      <w:spacing w:before="0"/>
      <w:outlineLvl w:val="0"/>
    </w:pPr>
    <w:rPr>
      <w:b/>
      <w:sz w:val="40"/>
    </w:rPr>
  </w:style>
  <w:style w:type="paragraph" w:styleId="Heading2">
    <w:name w:val="heading 2"/>
    <w:basedOn w:val="Normal"/>
    <w:next w:val="Normal"/>
    <w:link w:val="Heading2Char"/>
    <w:uiPriority w:val="9"/>
    <w:unhideWhenUsed/>
    <w:qFormat/>
    <w:rsid w:val="0048771C"/>
    <w:pPr>
      <w:numPr>
        <w:ilvl w:val="1"/>
        <w:numId w:val="13"/>
      </w:numPr>
      <w:spacing w:before="160" w:after="100"/>
      <w:outlineLvl w:val="1"/>
    </w:pPr>
    <w:rPr>
      <w:rFonts w:ascii="BellSlim" w:eastAsia="Calibri" w:hAnsi="BellSlim" w:cs="Times New Roman"/>
      <w:color w:val="0066A4"/>
      <w:sz w:val="24"/>
      <w:szCs w:val="20"/>
      <w:lang w:eastAsia="en-US"/>
    </w:rPr>
  </w:style>
  <w:style w:type="paragraph" w:styleId="Heading3">
    <w:name w:val="heading 3"/>
    <w:basedOn w:val="Normal"/>
    <w:next w:val="Normal"/>
    <w:qFormat/>
    <w:rsid w:val="00B71CC8"/>
    <w:pPr>
      <w:keepNext/>
      <w:numPr>
        <w:ilvl w:val="2"/>
        <w:numId w:val="11"/>
      </w:numPr>
      <w:autoSpaceDE w:val="0"/>
      <w:autoSpaceDN w:val="0"/>
      <w:adjustRightInd w:val="0"/>
      <w:outlineLvl w:val="2"/>
    </w:pPr>
    <w:rPr>
      <w:rFonts w:ascii="Times New Roman Bold" w:hAnsi="Times New Roman Bold"/>
      <w:b/>
      <w:bCs/>
      <w:color w:val="000000"/>
      <w:sz w:val="22"/>
      <w:szCs w:val="22"/>
    </w:rPr>
  </w:style>
  <w:style w:type="paragraph" w:styleId="Heading4">
    <w:name w:val="heading 4"/>
    <w:aliases w:val="RD Heading 4"/>
    <w:basedOn w:val="Normal"/>
    <w:next w:val="Normal"/>
    <w:qFormat/>
    <w:rsid w:val="00A84F55"/>
    <w:pPr>
      <w:keepNext/>
      <w:numPr>
        <w:ilvl w:val="3"/>
        <w:numId w:val="11"/>
      </w:numPr>
      <w:tabs>
        <w:tab w:val="left" w:pos="1440"/>
      </w:tabs>
      <w:autoSpaceDE w:val="0"/>
      <w:autoSpaceDN w:val="0"/>
      <w:adjustRightInd w:val="0"/>
      <w:spacing w:before="240" w:after="120"/>
      <w:outlineLvl w:val="3"/>
    </w:pPr>
    <w:rPr>
      <w:rFonts w:ascii="Times New Roman Bold" w:eastAsia="Times New Roman" w:hAnsi="Times New Roman Bold" w:cs="Times New Roman"/>
      <w:b/>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71CC8"/>
    <w:pPr>
      <w:numPr>
        <w:numId w:val="2"/>
      </w:numPr>
      <w:tabs>
        <w:tab w:val="right" w:leader="dot" w:pos="9350"/>
      </w:tabs>
      <w:spacing w:before="120" w:line="360" w:lineRule="auto"/>
    </w:pPr>
    <w:rPr>
      <w:rFonts w:ascii="Times New Roman Bold" w:hAnsi="Times New Roman Bold"/>
      <w:b/>
      <w:sz w:val="22"/>
    </w:rPr>
  </w:style>
  <w:style w:type="paragraph" w:styleId="TOC2">
    <w:name w:val="toc 2"/>
    <w:basedOn w:val="Normal"/>
    <w:next w:val="Normal"/>
    <w:autoRedefine/>
    <w:semiHidden/>
    <w:rsid w:val="00B71CC8"/>
    <w:pPr>
      <w:tabs>
        <w:tab w:val="left" w:pos="1440"/>
        <w:tab w:val="right" w:leader="dot" w:pos="9350"/>
      </w:tabs>
      <w:spacing w:line="360" w:lineRule="auto"/>
      <w:ind w:left="720"/>
    </w:pPr>
    <w:rPr>
      <w:sz w:val="22"/>
    </w:rPr>
  </w:style>
  <w:style w:type="paragraph" w:styleId="TOC3">
    <w:name w:val="toc 3"/>
    <w:basedOn w:val="Normal"/>
    <w:next w:val="Normal"/>
    <w:semiHidden/>
    <w:rsid w:val="00B71CC8"/>
    <w:pPr>
      <w:tabs>
        <w:tab w:val="left" w:pos="2160"/>
        <w:tab w:val="right" w:leader="dot" w:pos="9360"/>
      </w:tabs>
      <w:spacing w:line="360" w:lineRule="auto"/>
      <w:ind w:left="1440"/>
    </w:pPr>
  </w:style>
  <w:style w:type="paragraph" w:styleId="TOC4">
    <w:name w:val="toc 4"/>
    <w:basedOn w:val="Normal"/>
    <w:next w:val="Normal"/>
    <w:autoRedefine/>
    <w:semiHidden/>
    <w:rsid w:val="00B71CC8"/>
    <w:pPr>
      <w:tabs>
        <w:tab w:val="left" w:pos="2880"/>
        <w:tab w:val="right" w:leader="dot" w:pos="9360"/>
      </w:tabs>
      <w:spacing w:line="360" w:lineRule="auto"/>
      <w:ind w:left="2160"/>
    </w:pPr>
  </w:style>
  <w:style w:type="paragraph" w:customStyle="1" w:styleId="RDBulletListTopItem">
    <w:name w:val="RD Bullet List Top Item"/>
    <w:basedOn w:val="Normal"/>
    <w:rsid w:val="00A84F55"/>
    <w:pPr>
      <w:numPr>
        <w:numId w:val="10"/>
      </w:numPr>
      <w:tabs>
        <w:tab w:val="left" w:pos="1080"/>
      </w:tabs>
      <w:outlineLvl w:val="0"/>
    </w:pPr>
    <w:rPr>
      <w:rFonts w:ascii="Times New Roman" w:eastAsia="Times New Roman" w:hAnsi="Times New Roman" w:cs="Times New Roman"/>
      <w:color w:val="000000"/>
      <w:sz w:val="22"/>
      <w:szCs w:val="22"/>
    </w:rPr>
  </w:style>
  <w:style w:type="character" w:customStyle="1" w:styleId="Heading1Char">
    <w:name w:val="Heading 1 Char"/>
    <w:link w:val="Heading1"/>
    <w:uiPriority w:val="9"/>
    <w:rsid w:val="0048771C"/>
    <w:rPr>
      <w:rFonts w:ascii="BellSlim" w:eastAsia="Calibri" w:hAnsi="BellSlim" w:cs="Times New Roman"/>
      <w:b/>
      <w:color w:val="0066A4"/>
      <w:sz w:val="40"/>
      <w:szCs w:val="20"/>
      <w:lang w:eastAsia="en-US"/>
    </w:rPr>
  </w:style>
  <w:style w:type="character" w:customStyle="1" w:styleId="Heading2Char">
    <w:name w:val="Heading 2 Char"/>
    <w:link w:val="Heading2"/>
    <w:uiPriority w:val="9"/>
    <w:rsid w:val="0048771C"/>
    <w:rPr>
      <w:rFonts w:ascii="BellSlim" w:eastAsia="Calibri" w:hAnsi="BellSlim" w:cs="Times New Roman"/>
      <w:color w:val="0066A4"/>
      <w:szCs w:val="20"/>
      <w:lang w:eastAsia="en-US"/>
    </w:rPr>
  </w:style>
  <w:style w:type="paragraph" w:styleId="BalloonText">
    <w:name w:val="Balloon Text"/>
    <w:basedOn w:val="Normal"/>
    <w:link w:val="BalloonTextChar"/>
    <w:uiPriority w:val="99"/>
    <w:semiHidden/>
    <w:unhideWhenUsed/>
    <w:rsid w:val="001615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507"/>
    <w:rPr>
      <w:rFonts w:ascii="Lucida Grande" w:hAnsi="Lucida Grande" w:cs="Lucida Grande"/>
      <w:sz w:val="18"/>
      <w:szCs w:val="18"/>
    </w:rPr>
  </w:style>
  <w:style w:type="paragraph" w:styleId="Header">
    <w:name w:val="header"/>
    <w:basedOn w:val="Normal"/>
    <w:link w:val="HeaderChar"/>
    <w:uiPriority w:val="99"/>
    <w:unhideWhenUsed/>
    <w:rsid w:val="00C22C52"/>
    <w:pPr>
      <w:tabs>
        <w:tab w:val="center" w:pos="4320"/>
        <w:tab w:val="right" w:pos="8640"/>
      </w:tabs>
    </w:pPr>
  </w:style>
  <w:style w:type="character" w:customStyle="1" w:styleId="HeaderChar">
    <w:name w:val="Header Char"/>
    <w:basedOn w:val="DefaultParagraphFont"/>
    <w:link w:val="Header"/>
    <w:uiPriority w:val="99"/>
    <w:rsid w:val="00C22C52"/>
    <w:rPr>
      <w:rFonts w:ascii="Arial" w:hAnsi="Arial"/>
      <w:sz w:val="20"/>
    </w:rPr>
  </w:style>
  <w:style w:type="paragraph" w:styleId="Footer">
    <w:name w:val="footer"/>
    <w:basedOn w:val="Normal"/>
    <w:link w:val="FooterChar"/>
    <w:uiPriority w:val="99"/>
    <w:unhideWhenUsed/>
    <w:rsid w:val="00C22C52"/>
    <w:pPr>
      <w:tabs>
        <w:tab w:val="center" w:pos="4320"/>
        <w:tab w:val="right" w:pos="8640"/>
      </w:tabs>
    </w:pPr>
  </w:style>
  <w:style w:type="character" w:customStyle="1" w:styleId="FooterChar">
    <w:name w:val="Footer Char"/>
    <w:basedOn w:val="DefaultParagraphFont"/>
    <w:link w:val="Footer"/>
    <w:uiPriority w:val="99"/>
    <w:rsid w:val="00C22C52"/>
    <w:rPr>
      <w:rFonts w:ascii="Arial" w:hAnsi="Arial"/>
      <w:sz w:val="20"/>
    </w:rPr>
  </w:style>
  <w:style w:type="character" w:styleId="PageNumber">
    <w:name w:val="page number"/>
    <w:basedOn w:val="DefaultParagraphFont"/>
    <w:uiPriority w:val="99"/>
    <w:semiHidden/>
    <w:unhideWhenUsed/>
    <w:rsid w:val="00C22C52"/>
  </w:style>
  <w:style w:type="paragraph" w:styleId="ListParagraph">
    <w:name w:val="List Paragraph"/>
    <w:basedOn w:val="Normal"/>
    <w:uiPriority w:val="34"/>
    <w:qFormat/>
    <w:rsid w:val="006D6829"/>
    <w:pPr>
      <w:ind w:left="720"/>
      <w:contextualSpacing/>
    </w:pPr>
  </w:style>
  <w:style w:type="character" w:styleId="Hyperlink">
    <w:name w:val="Hyperlink"/>
    <w:basedOn w:val="DefaultParagraphFont"/>
    <w:uiPriority w:val="99"/>
    <w:unhideWhenUsed/>
    <w:rsid w:val="00083B44"/>
    <w:rPr>
      <w:color w:val="0000FF" w:themeColor="hyperlink"/>
      <w:u w:val="single"/>
    </w:rPr>
  </w:style>
  <w:style w:type="character" w:styleId="CommentReference">
    <w:name w:val="annotation reference"/>
    <w:basedOn w:val="DefaultParagraphFont"/>
    <w:uiPriority w:val="99"/>
    <w:semiHidden/>
    <w:unhideWhenUsed/>
    <w:rsid w:val="00E367AD"/>
    <w:rPr>
      <w:sz w:val="18"/>
      <w:szCs w:val="18"/>
    </w:rPr>
  </w:style>
  <w:style w:type="paragraph" w:styleId="CommentText">
    <w:name w:val="annotation text"/>
    <w:basedOn w:val="Normal"/>
    <w:link w:val="CommentTextChar"/>
    <w:uiPriority w:val="99"/>
    <w:semiHidden/>
    <w:unhideWhenUsed/>
    <w:rsid w:val="00E367AD"/>
    <w:rPr>
      <w:sz w:val="24"/>
    </w:rPr>
  </w:style>
  <w:style w:type="character" w:customStyle="1" w:styleId="CommentTextChar">
    <w:name w:val="Comment Text Char"/>
    <w:basedOn w:val="DefaultParagraphFont"/>
    <w:link w:val="CommentText"/>
    <w:uiPriority w:val="99"/>
    <w:semiHidden/>
    <w:rsid w:val="00E367AD"/>
    <w:rPr>
      <w:rFonts w:ascii="Arial" w:hAnsi="Arial"/>
    </w:rPr>
  </w:style>
  <w:style w:type="paragraph" w:styleId="CommentSubject">
    <w:name w:val="annotation subject"/>
    <w:basedOn w:val="CommentText"/>
    <w:next w:val="CommentText"/>
    <w:link w:val="CommentSubjectChar"/>
    <w:uiPriority w:val="99"/>
    <w:semiHidden/>
    <w:unhideWhenUsed/>
    <w:rsid w:val="00E367AD"/>
    <w:rPr>
      <w:b/>
      <w:bCs/>
      <w:sz w:val="20"/>
      <w:szCs w:val="20"/>
    </w:rPr>
  </w:style>
  <w:style w:type="character" w:customStyle="1" w:styleId="CommentSubjectChar">
    <w:name w:val="Comment Subject Char"/>
    <w:basedOn w:val="CommentTextChar"/>
    <w:link w:val="CommentSubject"/>
    <w:uiPriority w:val="99"/>
    <w:semiHidden/>
    <w:rsid w:val="00E367AD"/>
    <w:rPr>
      <w:rFonts w:ascii="Arial" w:hAnsi="Arial"/>
      <w:b/>
      <w:bCs/>
      <w:sz w:val="20"/>
      <w:szCs w:val="20"/>
    </w:rPr>
  </w:style>
  <w:style w:type="character" w:styleId="FollowedHyperlink">
    <w:name w:val="FollowedHyperlink"/>
    <w:basedOn w:val="DefaultParagraphFont"/>
    <w:uiPriority w:val="99"/>
    <w:semiHidden/>
    <w:unhideWhenUsed/>
    <w:rsid w:val="006C20EB"/>
    <w:rPr>
      <w:color w:val="800080" w:themeColor="followedHyperlink"/>
      <w:u w:val="single"/>
    </w:rPr>
  </w:style>
  <w:style w:type="paragraph" w:styleId="Revision">
    <w:name w:val="Revision"/>
    <w:hidden/>
    <w:rsid w:val="00BF4B78"/>
    <w:rPr>
      <w:rFonts w:ascii="Arial" w:hAnsi="Arial"/>
      <w:sz w:val="20"/>
    </w:rPr>
  </w:style>
  <w:style w:type="character" w:styleId="Strong">
    <w:name w:val="Strong"/>
    <w:basedOn w:val="DefaultParagraphFont"/>
    <w:uiPriority w:val="22"/>
    <w:qFormat/>
    <w:rsid w:val="00336AF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0" w:defSemiHidden="0" w:defUnhideWhenUsed="0" w:defQFormat="0" w:count="267">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Revision" w:semiHidden="1"/>
    <w:lsdException w:name="Bibliography" w:semiHidden="1" w:unhideWhenUsed="1"/>
  </w:latentStyles>
  <w:style w:type="paragraph" w:default="1" w:styleId="Normal">
    <w:name w:val="Normal"/>
    <w:qFormat/>
    <w:rsid w:val="00133D9D"/>
    <w:rPr>
      <w:rFonts w:ascii="Arial" w:hAnsi="Arial"/>
      <w:sz w:val="20"/>
    </w:rPr>
  </w:style>
  <w:style w:type="paragraph" w:styleId="Heading1">
    <w:name w:val="heading 1"/>
    <w:basedOn w:val="Heading2"/>
    <w:next w:val="Normal"/>
    <w:link w:val="Heading1Char"/>
    <w:uiPriority w:val="9"/>
    <w:qFormat/>
    <w:rsid w:val="0048771C"/>
    <w:pPr>
      <w:numPr>
        <w:ilvl w:val="0"/>
      </w:numPr>
      <w:spacing w:before="0"/>
      <w:outlineLvl w:val="0"/>
    </w:pPr>
    <w:rPr>
      <w:b/>
      <w:sz w:val="40"/>
    </w:rPr>
  </w:style>
  <w:style w:type="paragraph" w:styleId="Heading2">
    <w:name w:val="heading 2"/>
    <w:basedOn w:val="Normal"/>
    <w:next w:val="Normal"/>
    <w:link w:val="Heading2Char"/>
    <w:uiPriority w:val="9"/>
    <w:unhideWhenUsed/>
    <w:qFormat/>
    <w:rsid w:val="0048771C"/>
    <w:pPr>
      <w:numPr>
        <w:ilvl w:val="1"/>
        <w:numId w:val="13"/>
      </w:numPr>
      <w:spacing w:before="160" w:after="100"/>
      <w:outlineLvl w:val="1"/>
    </w:pPr>
    <w:rPr>
      <w:rFonts w:ascii="BellSlim" w:eastAsia="Calibri" w:hAnsi="BellSlim" w:cs="Times New Roman"/>
      <w:color w:val="0066A4"/>
      <w:sz w:val="24"/>
      <w:szCs w:val="20"/>
      <w:lang w:eastAsia="en-US"/>
    </w:rPr>
  </w:style>
  <w:style w:type="paragraph" w:styleId="Heading3">
    <w:name w:val="heading 3"/>
    <w:basedOn w:val="Normal"/>
    <w:next w:val="Normal"/>
    <w:qFormat/>
    <w:rsid w:val="00B71CC8"/>
    <w:pPr>
      <w:keepNext/>
      <w:numPr>
        <w:ilvl w:val="2"/>
        <w:numId w:val="11"/>
      </w:numPr>
      <w:autoSpaceDE w:val="0"/>
      <w:autoSpaceDN w:val="0"/>
      <w:adjustRightInd w:val="0"/>
      <w:outlineLvl w:val="2"/>
    </w:pPr>
    <w:rPr>
      <w:rFonts w:ascii="Times New Roman Bold" w:hAnsi="Times New Roman Bold"/>
      <w:b/>
      <w:bCs/>
      <w:color w:val="000000"/>
      <w:sz w:val="22"/>
      <w:szCs w:val="22"/>
    </w:rPr>
  </w:style>
  <w:style w:type="paragraph" w:styleId="Heading4">
    <w:name w:val="heading 4"/>
    <w:aliases w:val="RD Heading 4"/>
    <w:basedOn w:val="Normal"/>
    <w:next w:val="Normal"/>
    <w:qFormat/>
    <w:rsid w:val="00A84F55"/>
    <w:pPr>
      <w:keepNext/>
      <w:numPr>
        <w:ilvl w:val="3"/>
        <w:numId w:val="11"/>
      </w:numPr>
      <w:tabs>
        <w:tab w:val="left" w:pos="1440"/>
      </w:tabs>
      <w:autoSpaceDE w:val="0"/>
      <w:autoSpaceDN w:val="0"/>
      <w:adjustRightInd w:val="0"/>
      <w:spacing w:before="240" w:after="120"/>
      <w:outlineLvl w:val="3"/>
    </w:pPr>
    <w:rPr>
      <w:rFonts w:ascii="Times New Roman Bold" w:eastAsia="Times New Roman" w:hAnsi="Times New Roman Bold" w:cs="Times New Roman"/>
      <w:b/>
      <w:i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semiHidden/>
    <w:rsid w:val="00B71CC8"/>
    <w:pPr>
      <w:numPr>
        <w:numId w:val="2"/>
      </w:numPr>
      <w:tabs>
        <w:tab w:val="right" w:leader="dot" w:pos="9350"/>
      </w:tabs>
      <w:spacing w:before="120" w:line="360" w:lineRule="auto"/>
    </w:pPr>
    <w:rPr>
      <w:rFonts w:ascii="Times New Roman Bold" w:hAnsi="Times New Roman Bold"/>
      <w:b/>
      <w:sz w:val="22"/>
    </w:rPr>
  </w:style>
  <w:style w:type="paragraph" w:styleId="TOC2">
    <w:name w:val="toc 2"/>
    <w:basedOn w:val="Normal"/>
    <w:next w:val="Normal"/>
    <w:autoRedefine/>
    <w:semiHidden/>
    <w:rsid w:val="00B71CC8"/>
    <w:pPr>
      <w:tabs>
        <w:tab w:val="left" w:pos="1440"/>
        <w:tab w:val="right" w:leader="dot" w:pos="9350"/>
      </w:tabs>
      <w:spacing w:line="360" w:lineRule="auto"/>
      <w:ind w:left="720"/>
    </w:pPr>
    <w:rPr>
      <w:sz w:val="22"/>
    </w:rPr>
  </w:style>
  <w:style w:type="paragraph" w:styleId="TOC3">
    <w:name w:val="toc 3"/>
    <w:basedOn w:val="Normal"/>
    <w:next w:val="Normal"/>
    <w:semiHidden/>
    <w:rsid w:val="00B71CC8"/>
    <w:pPr>
      <w:tabs>
        <w:tab w:val="left" w:pos="2160"/>
        <w:tab w:val="right" w:leader="dot" w:pos="9360"/>
      </w:tabs>
      <w:spacing w:line="360" w:lineRule="auto"/>
      <w:ind w:left="1440"/>
    </w:pPr>
  </w:style>
  <w:style w:type="paragraph" w:styleId="TOC4">
    <w:name w:val="toc 4"/>
    <w:basedOn w:val="Normal"/>
    <w:next w:val="Normal"/>
    <w:autoRedefine/>
    <w:semiHidden/>
    <w:rsid w:val="00B71CC8"/>
    <w:pPr>
      <w:tabs>
        <w:tab w:val="left" w:pos="2880"/>
        <w:tab w:val="right" w:leader="dot" w:pos="9360"/>
      </w:tabs>
      <w:spacing w:line="360" w:lineRule="auto"/>
      <w:ind w:left="2160"/>
    </w:pPr>
  </w:style>
  <w:style w:type="paragraph" w:customStyle="1" w:styleId="RDBulletListTopItem">
    <w:name w:val="RD Bullet List Top Item"/>
    <w:basedOn w:val="Normal"/>
    <w:rsid w:val="00A84F55"/>
    <w:pPr>
      <w:numPr>
        <w:numId w:val="10"/>
      </w:numPr>
      <w:tabs>
        <w:tab w:val="left" w:pos="1080"/>
      </w:tabs>
      <w:outlineLvl w:val="0"/>
    </w:pPr>
    <w:rPr>
      <w:rFonts w:ascii="Times New Roman" w:eastAsia="Times New Roman" w:hAnsi="Times New Roman" w:cs="Times New Roman"/>
      <w:color w:val="000000"/>
      <w:sz w:val="22"/>
      <w:szCs w:val="22"/>
    </w:rPr>
  </w:style>
  <w:style w:type="character" w:customStyle="1" w:styleId="Heading1Char">
    <w:name w:val="Heading 1 Char"/>
    <w:link w:val="Heading1"/>
    <w:uiPriority w:val="9"/>
    <w:rsid w:val="0048771C"/>
    <w:rPr>
      <w:rFonts w:ascii="BellSlim" w:eastAsia="Calibri" w:hAnsi="BellSlim" w:cs="Times New Roman"/>
      <w:b/>
      <w:color w:val="0066A4"/>
      <w:sz w:val="40"/>
      <w:szCs w:val="20"/>
      <w:lang w:eastAsia="en-US"/>
    </w:rPr>
  </w:style>
  <w:style w:type="character" w:customStyle="1" w:styleId="Heading2Char">
    <w:name w:val="Heading 2 Char"/>
    <w:link w:val="Heading2"/>
    <w:uiPriority w:val="9"/>
    <w:rsid w:val="0048771C"/>
    <w:rPr>
      <w:rFonts w:ascii="BellSlim" w:eastAsia="Calibri" w:hAnsi="BellSlim" w:cs="Times New Roman"/>
      <w:color w:val="0066A4"/>
      <w:szCs w:val="20"/>
      <w:lang w:eastAsia="en-US"/>
    </w:rPr>
  </w:style>
  <w:style w:type="paragraph" w:styleId="BalloonText">
    <w:name w:val="Balloon Text"/>
    <w:basedOn w:val="Normal"/>
    <w:link w:val="BalloonTextChar"/>
    <w:uiPriority w:val="99"/>
    <w:semiHidden/>
    <w:unhideWhenUsed/>
    <w:rsid w:val="0016150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61507"/>
    <w:rPr>
      <w:rFonts w:ascii="Lucida Grande" w:hAnsi="Lucida Grande" w:cs="Lucida Grande"/>
      <w:sz w:val="18"/>
      <w:szCs w:val="18"/>
    </w:rPr>
  </w:style>
  <w:style w:type="paragraph" w:styleId="Header">
    <w:name w:val="header"/>
    <w:basedOn w:val="Normal"/>
    <w:link w:val="HeaderChar"/>
    <w:uiPriority w:val="99"/>
    <w:unhideWhenUsed/>
    <w:rsid w:val="00C22C52"/>
    <w:pPr>
      <w:tabs>
        <w:tab w:val="center" w:pos="4320"/>
        <w:tab w:val="right" w:pos="8640"/>
      </w:tabs>
    </w:pPr>
  </w:style>
  <w:style w:type="character" w:customStyle="1" w:styleId="HeaderChar">
    <w:name w:val="Header Char"/>
    <w:basedOn w:val="DefaultParagraphFont"/>
    <w:link w:val="Header"/>
    <w:uiPriority w:val="99"/>
    <w:rsid w:val="00C22C52"/>
    <w:rPr>
      <w:rFonts w:ascii="Arial" w:hAnsi="Arial"/>
      <w:sz w:val="20"/>
    </w:rPr>
  </w:style>
  <w:style w:type="paragraph" w:styleId="Footer">
    <w:name w:val="footer"/>
    <w:basedOn w:val="Normal"/>
    <w:link w:val="FooterChar"/>
    <w:uiPriority w:val="99"/>
    <w:unhideWhenUsed/>
    <w:rsid w:val="00C22C52"/>
    <w:pPr>
      <w:tabs>
        <w:tab w:val="center" w:pos="4320"/>
        <w:tab w:val="right" w:pos="8640"/>
      </w:tabs>
    </w:pPr>
  </w:style>
  <w:style w:type="character" w:customStyle="1" w:styleId="FooterChar">
    <w:name w:val="Footer Char"/>
    <w:basedOn w:val="DefaultParagraphFont"/>
    <w:link w:val="Footer"/>
    <w:uiPriority w:val="99"/>
    <w:rsid w:val="00C22C52"/>
    <w:rPr>
      <w:rFonts w:ascii="Arial" w:hAnsi="Arial"/>
      <w:sz w:val="20"/>
    </w:rPr>
  </w:style>
  <w:style w:type="character" w:styleId="PageNumber">
    <w:name w:val="page number"/>
    <w:basedOn w:val="DefaultParagraphFont"/>
    <w:uiPriority w:val="99"/>
    <w:semiHidden/>
    <w:unhideWhenUsed/>
    <w:rsid w:val="00C22C52"/>
  </w:style>
  <w:style w:type="paragraph" w:styleId="ListParagraph">
    <w:name w:val="List Paragraph"/>
    <w:basedOn w:val="Normal"/>
    <w:uiPriority w:val="34"/>
    <w:qFormat/>
    <w:rsid w:val="006D6829"/>
    <w:pPr>
      <w:ind w:left="720"/>
      <w:contextualSpacing/>
    </w:pPr>
  </w:style>
  <w:style w:type="character" w:styleId="Hyperlink">
    <w:name w:val="Hyperlink"/>
    <w:basedOn w:val="DefaultParagraphFont"/>
    <w:uiPriority w:val="99"/>
    <w:unhideWhenUsed/>
    <w:rsid w:val="00083B44"/>
    <w:rPr>
      <w:color w:val="0000FF" w:themeColor="hyperlink"/>
      <w:u w:val="single"/>
    </w:rPr>
  </w:style>
  <w:style w:type="character" w:styleId="CommentReference">
    <w:name w:val="annotation reference"/>
    <w:basedOn w:val="DefaultParagraphFont"/>
    <w:uiPriority w:val="99"/>
    <w:semiHidden/>
    <w:unhideWhenUsed/>
    <w:rsid w:val="00E367AD"/>
    <w:rPr>
      <w:sz w:val="18"/>
      <w:szCs w:val="18"/>
    </w:rPr>
  </w:style>
  <w:style w:type="paragraph" w:styleId="CommentText">
    <w:name w:val="annotation text"/>
    <w:basedOn w:val="Normal"/>
    <w:link w:val="CommentTextChar"/>
    <w:uiPriority w:val="99"/>
    <w:semiHidden/>
    <w:unhideWhenUsed/>
    <w:rsid w:val="00E367AD"/>
    <w:rPr>
      <w:sz w:val="24"/>
    </w:rPr>
  </w:style>
  <w:style w:type="character" w:customStyle="1" w:styleId="CommentTextChar">
    <w:name w:val="Comment Text Char"/>
    <w:basedOn w:val="DefaultParagraphFont"/>
    <w:link w:val="CommentText"/>
    <w:uiPriority w:val="99"/>
    <w:semiHidden/>
    <w:rsid w:val="00E367AD"/>
    <w:rPr>
      <w:rFonts w:ascii="Arial" w:hAnsi="Arial"/>
    </w:rPr>
  </w:style>
  <w:style w:type="paragraph" w:styleId="CommentSubject">
    <w:name w:val="annotation subject"/>
    <w:basedOn w:val="CommentText"/>
    <w:next w:val="CommentText"/>
    <w:link w:val="CommentSubjectChar"/>
    <w:uiPriority w:val="99"/>
    <w:semiHidden/>
    <w:unhideWhenUsed/>
    <w:rsid w:val="00E367AD"/>
    <w:rPr>
      <w:b/>
      <w:bCs/>
      <w:sz w:val="20"/>
      <w:szCs w:val="20"/>
    </w:rPr>
  </w:style>
  <w:style w:type="character" w:customStyle="1" w:styleId="CommentSubjectChar">
    <w:name w:val="Comment Subject Char"/>
    <w:basedOn w:val="CommentTextChar"/>
    <w:link w:val="CommentSubject"/>
    <w:uiPriority w:val="99"/>
    <w:semiHidden/>
    <w:rsid w:val="00E367AD"/>
    <w:rPr>
      <w:rFonts w:ascii="Arial" w:hAnsi="Arial"/>
      <w:b/>
      <w:bCs/>
      <w:sz w:val="20"/>
      <w:szCs w:val="20"/>
    </w:rPr>
  </w:style>
  <w:style w:type="character" w:styleId="FollowedHyperlink">
    <w:name w:val="FollowedHyperlink"/>
    <w:basedOn w:val="DefaultParagraphFont"/>
    <w:uiPriority w:val="99"/>
    <w:semiHidden/>
    <w:unhideWhenUsed/>
    <w:rsid w:val="006C20EB"/>
    <w:rPr>
      <w:color w:val="800080" w:themeColor="followedHyperlink"/>
      <w:u w:val="single"/>
    </w:rPr>
  </w:style>
  <w:style w:type="paragraph" w:styleId="Revision">
    <w:name w:val="Revision"/>
    <w:hidden/>
    <w:rsid w:val="00BF4B78"/>
    <w:rPr>
      <w:rFonts w:ascii="Arial" w:hAnsi="Arial"/>
      <w:sz w:val="20"/>
    </w:rPr>
  </w:style>
  <w:style w:type="character" w:styleId="Strong">
    <w:name w:val="Strong"/>
    <w:basedOn w:val="DefaultParagraphFont"/>
    <w:uiPriority w:val="22"/>
    <w:qFormat/>
    <w:rsid w:val="00336A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567">
      <w:bodyDiv w:val="1"/>
      <w:marLeft w:val="0"/>
      <w:marRight w:val="0"/>
      <w:marTop w:val="0"/>
      <w:marBottom w:val="0"/>
      <w:divBdr>
        <w:top w:val="none" w:sz="0" w:space="0" w:color="auto"/>
        <w:left w:val="none" w:sz="0" w:space="0" w:color="auto"/>
        <w:bottom w:val="none" w:sz="0" w:space="0" w:color="auto"/>
        <w:right w:val="none" w:sz="0" w:space="0" w:color="auto"/>
      </w:divBdr>
    </w:div>
    <w:div w:id="217790957">
      <w:bodyDiv w:val="1"/>
      <w:marLeft w:val="0"/>
      <w:marRight w:val="0"/>
      <w:marTop w:val="0"/>
      <w:marBottom w:val="0"/>
      <w:divBdr>
        <w:top w:val="none" w:sz="0" w:space="0" w:color="auto"/>
        <w:left w:val="none" w:sz="0" w:space="0" w:color="auto"/>
        <w:bottom w:val="none" w:sz="0" w:space="0" w:color="auto"/>
        <w:right w:val="none" w:sz="0" w:space="0" w:color="auto"/>
      </w:divBdr>
    </w:div>
    <w:div w:id="365640316">
      <w:bodyDiv w:val="1"/>
      <w:marLeft w:val="0"/>
      <w:marRight w:val="0"/>
      <w:marTop w:val="0"/>
      <w:marBottom w:val="0"/>
      <w:divBdr>
        <w:top w:val="none" w:sz="0" w:space="0" w:color="auto"/>
        <w:left w:val="none" w:sz="0" w:space="0" w:color="auto"/>
        <w:bottom w:val="none" w:sz="0" w:space="0" w:color="auto"/>
        <w:right w:val="none" w:sz="0" w:space="0" w:color="auto"/>
      </w:divBdr>
    </w:div>
    <w:div w:id="519128678">
      <w:bodyDiv w:val="1"/>
      <w:marLeft w:val="0"/>
      <w:marRight w:val="0"/>
      <w:marTop w:val="0"/>
      <w:marBottom w:val="0"/>
      <w:divBdr>
        <w:top w:val="none" w:sz="0" w:space="0" w:color="auto"/>
        <w:left w:val="none" w:sz="0" w:space="0" w:color="auto"/>
        <w:bottom w:val="none" w:sz="0" w:space="0" w:color="auto"/>
        <w:right w:val="none" w:sz="0" w:space="0" w:color="auto"/>
      </w:divBdr>
    </w:div>
    <w:div w:id="672537957">
      <w:bodyDiv w:val="1"/>
      <w:marLeft w:val="0"/>
      <w:marRight w:val="0"/>
      <w:marTop w:val="0"/>
      <w:marBottom w:val="0"/>
      <w:divBdr>
        <w:top w:val="none" w:sz="0" w:space="0" w:color="auto"/>
        <w:left w:val="none" w:sz="0" w:space="0" w:color="auto"/>
        <w:bottom w:val="none" w:sz="0" w:space="0" w:color="auto"/>
        <w:right w:val="none" w:sz="0" w:space="0" w:color="auto"/>
      </w:divBdr>
    </w:div>
    <w:div w:id="762453348">
      <w:bodyDiv w:val="1"/>
      <w:marLeft w:val="0"/>
      <w:marRight w:val="0"/>
      <w:marTop w:val="0"/>
      <w:marBottom w:val="0"/>
      <w:divBdr>
        <w:top w:val="none" w:sz="0" w:space="0" w:color="auto"/>
        <w:left w:val="none" w:sz="0" w:space="0" w:color="auto"/>
        <w:bottom w:val="none" w:sz="0" w:space="0" w:color="auto"/>
        <w:right w:val="none" w:sz="0" w:space="0" w:color="auto"/>
      </w:divBdr>
    </w:div>
    <w:div w:id="829490573">
      <w:bodyDiv w:val="1"/>
      <w:marLeft w:val="0"/>
      <w:marRight w:val="0"/>
      <w:marTop w:val="0"/>
      <w:marBottom w:val="0"/>
      <w:divBdr>
        <w:top w:val="none" w:sz="0" w:space="0" w:color="auto"/>
        <w:left w:val="none" w:sz="0" w:space="0" w:color="auto"/>
        <w:bottom w:val="none" w:sz="0" w:space="0" w:color="auto"/>
        <w:right w:val="none" w:sz="0" w:space="0" w:color="auto"/>
      </w:divBdr>
    </w:div>
    <w:div w:id="834996348">
      <w:bodyDiv w:val="1"/>
      <w:marLeft w:val="0"/>
      <w:marRight w:val="0"/>
      <w:marTop w:val="0"/>
      <w:marBottom w:val="0"/>
      <w:divBdr>
        <w:top w:val="none" w:sz="0" w:space="0" w:color="auto"/>
        <w:left w:val="none" w:sz="0" w:space="0" w:color="auto"/>
        <w:bottom w:val="none" w:sz="0" w:space="0" w:color="auto"/>
        <w:right w:val="none" w:sz="0" w:space="0" w:color="auto"/>
      </w:divBdr>
    </w:div>
    <w:div w:id="860438127">
      <w:bodyDiv w:val="1"/>
      <w:marLeft w:val="0"/>
      <w:marRight w:val="0"/>
      <w:marTop w:val="0"/>
      <w:marBottom w:val="0"/>
      <w:divBdr>
        <w:top w:val="none" w:sz="0" w:space="0" w:color="auto"/>
        <w:left w:val="none" w:sz="0" w:space="0" w:color="auto"/>
        <w:bottom w:val="none" w:sz="0" w:space="0" w:color="auto"/>
        <w:right w:val="none" w:sz="0" w:space="0" w:color="auto"/>
      </w:divBdr>
    </w:div>
    <w:div w:id="871265385">
      <w:bodyDiv w:val="1"/>
      <w:marLeft w:val="0"/>
      <w:marRight w:val="0"/>
      <w:marTop w:val="0"/>
      <w:marBottom w:val="0"/>
      <w:divBdr>
        <w:top w:val="none" w:sz="0" w:space="0" w:color="auto"/>
        <w:left w:val="none" w:sz="0" w:space="0" w:color="auto"/>
        <w:bottom w:val="none" w:sz="0" w:space="0" w:color="auto"/>
        <w:right w:val="none" w:sz="0" w:space="0" w:color="auto"/>
      </w:divBdr>
    </w:div>
    <w:div w:id="930433017">
      <w:bodyDiv w:val="1"/>
      <w:marLeft w:val="0"/>
      <w:marRight w:val="0"/>
      <w:marTop w:val="0"/>
      <w:marBottom w:val="0"/>
      <w:divBdr>
        <w:top w:val="none" w:sz="0" w:space="0" w:color="auto"/>
        <w:left w:val="none" w:sz="0" w:space="0" w:color="auto"/>
        <w:bottom w:val="none" w:sz="0" w:space="0" w:color="auto"/>
        <w:right w:val="none" w:sz="0" w:space="0" w:color="auto"/>
      </w:divBdr>
    </w:div>
    <w:div w:id="995573233">
      <w:bodyDiv w:val="1"/>
      <w:marLeft w:val="0"/>
      <w:marRight w:val="0"/>
      <w:marTop w:val="0"/>
      <w:marBottom w:val="0"/>
      <w:divBdr>
        <w:top w:val="none" w:sz="0" w:space="0" w:color="auto"/>
        <w:left w:val="none" w:sz="0" w:space="0" w:color="auto"/>
        <w:bottom w:val="none" w:sz="0" w:space="0" w:color="auto"/>
        <w:right w:val="none" w:sz="0" w:space="0" w:color="auto"/>
      </w:divBdr>
    </w:div>
    <w:div w:id="1038629410">
      <w:bodyDiv w:val="1"/>
      <w:marLeft w:val="0"/>
      <w:marRight w:val="0"/>
      <w:marTop w:val="0"/>
      <w:marBottom w:val="0"/>
      <w:divBdr>
        <w:top w:val="none" w:sz="0" w:space="0" w:color="auto"/>
        <w:left w:val="none" w:sz="0" w:space="0" w:color="auto"/>
        <w:bottom w:val="none" w:sz="0" w:space="0" w:color="auto"/>
        <w:right w:val="none" w:sz="0" w:space="0" w:color="auto"/>
      </w:divBdr>
    </w:div>
    <w:div w:id="1167136382">
      <w:bodyDiv w:val="1"/>
      <w:marLeft w:val="0"/>
      <w:marRight w:val="0"/>
      <w:marTop w:val="0"/>
      <w:marBottom w:val="0"/>
      <w:divBdr>
        <w:top w:val="none" w:sz="0" w:space="0" w:color="auto"/>
        <w:left w:val="none" w:sz="0" w:space="0" w:color="auto"/>
        <w:bottom w:val="none" w:sz="0" w:space="0" w:color="auto"/>
        <w:right w:val="none" w:sz="0" w:space="0" w:color="auto"/>
      </w:divBdr>
    </w:div>
    <w:div w:id="1194535453">
      <w:bodyDiv w:val="1"/>
      <w:marLeft w:val="0"/>
      <w:marRight w:val="0"/>
      <w:marTop w:val="0"/>
      <w:marBottom w:val="0"/>
      <w:divBdr>
        <w:top w:val="none" w:sz="0" w:space="0" w:color="auto"/>
        <w:left w:val="none" w:sz="0" w:space="0" w:color="auto"/>
        <w:bottom w:val="none" w:sz="0" w:space="0" w:color="auto"/>
        <w:right w:val="none" w:sz="0" w:space="0" w:color="auto"/>
      </w:divBdr>
    </w:div>
    <w:div w:id="1331372918">
      <w:bodyDiv w:val="1"/>
      <w:marLeft w:val="0"/>
      <w:marRight w:val="0"/>
      <w:marTop w:val="0"/>
      <w:marBottom w:val="0"/>
      <w:divBdr>
        <w:top w:val="none" w:sz="0" w:space="0" w:color="auto"/>
        <w:left w:val="none" w:sz="0" w:space="0" w:color="auto"/>
        <w:bottom w:val="none" w:sz="0" w:space="0" w:color="auto"/>
        <w:right w:val="none" w:sz="0" w:space="0" w:color="auto"/>
      </w:divBdr>
    </w:div>
    <w:div w:id="1412695871">
      <w:bodyDiv w:val="1"/>
      <w:marLeft w:val="0"/>
      <w:marRight w:val="0"/>
      <w:marTop w:val="0"/>
      <w:marBottom w:val="0"/>
      <w:divBdr>
        <w:top w:val="none" w:sz="0" w:space="0" w:color="auto"/>
        <w:left w:val="none" w:sz="0" w:space="0" w:color="auto"/>
        <w:bottom w:val="none" w:sz="0" w:space="0" w:color="auto"/>
        <w:right w:val="none" w:sz="0" w:space="0" w:color="auto"/>
      </w:divBdr>
    </w:div>
    <w:div w:id="1461531612">
      <w:bodyDiv w:val="1"/>
      <w:marLeft w:val="0"/>
      <w:marRight w:val="0"/>
      <w:marTop w:val="0"/>
      <w:marBottom w:val="0"/>
      <w:divBdr>
        <w:top w:val="none" w:sz="0" w:space="0" w:color="auto"/>
        <w:left w:val="none" w:sz="0" w:space="0" w:color="auto"/>
        <w:bottom w:val="none" w:sz="0" w:space="0" w:color="auto"/>
        <w:right w:val="none" w:sz="0" w:space="0" w:color="auto"/>
      </w:divBdr>
    </w:div>
    <w:div w:id="1544517567">
      <w:bodyDiv w:val="1"/>
      <w:marLeft w:val="0"/>
      <w:marRight w:val="0"/>
      <w:marTop w:val="0"/>
      <w:marBottom w:val="0"/>
      <w:divBdr>
        <w:top w:val="none" w:sz="0" w:space="0" w:color="auto"/>
        <w:left w:val="none" w:sz="0" w:space="0" w:color="auto"/>
        <w:bottom w:val="none" w:sz="0" w:space="0" w:color="auto"/>
        <w:right w:val="none" w:sz="0" w:space="0" w:color="auto"/>
      </w:divBdr>
    </w:div>
    <w:div w:id="1586382218">
      <w:bodyDiv w:val="1"/>
      <w:marLeft w:val="0"/>
      <w:marRight w:val="0"/>
      <w:marTop w:val="0"/>
      <w:marBottom w:val="0"/>
      <w:divBdr>
        <w:top w:val="none" w:sz="0" w:space="0" w:color="auto"/>
        <w:left w:val="none" w:sz="0" w:space="0" w:color="auto"/>
        <w:bottom w:val="none" w:sz="0" w:space="0" w:color="auto"/>
        <w:right w:val="none" w:sz="0" w:space="0" w:color="auto"/>
      </w:divBdr>
    </w:div>
    <w:div w:id="1806970993">
      <w:bodyDiv w:val="1"/>
      <w:marLeft w:val="0"/>
      <w:marRight w:val="0"/>
      <w:marTop w:val="0"/>
      <w:marBottom w:val="0"/>
      <w:divBdr>
        <w:top w:val="none" w:sz="0" w:space="0" w:color="auto"/>
        <w:left w:val="none" w:sz="0" w:space="0" w:color="auto"/>
        <w:bottom w:val="none" w:sz="0" w:space="0" w:color="auto"/>
        <w:right w:val="none" w:sz="0" w:space="0" w:color="auto"/>
      </w:divBdr>
    </w:div>
    <w:div w:id="1880819625">
      <w:bodyDiv w:val="1"/>
      <w:marLeft w:val="0"/>
      <w:marRight w:val="0"/>
      <w:marTop w:val="0"/>
      <w:marBottom w:val="0"/>
      <w:divBdr>
        <w:top w:val="none" w:sz="0" w:space="0" w:color="auto"/>
        <w:left w:val="none" w:sz="0" w:space="0" w:color="auto"/>
        <w:bottom w:val="none" w:sz="0" w:space="0" w:color="auto"/>
        <w:right w:val="none" w:sz="0" w:space="0" w:color="auto"/>
      </w:divBdr>
    </w:div>
    <w:div w:id="1940871400">
      <w:bodyDiv w:val="1"/>
      <w:marLeft w:val="0"/>
      <w:marRight w:val="0"/>
      <w:marTop w:val="0"/>
      <w:marBottom w:val="0"/>
      <w:divBdr>
        <w:top w:val="none" w:sz="0" w:space="0" w:color="auto"/>
        <w:left w:val="none" w:sz="0" w:space="0" w:color="auto"/>
        <w:bottom w:val="none" w:sz="0" w:space="0" w:color="auto"/>
        <w:right w:val="none" w:sz="0" w:space="0" w:color="auto"/>
      </w:divBdr>
    </w:div>
    <w:div w:id="2001344856">
      <w:bodyDiv w:val="1"/>
      <w:marLeft w:val="0"/>
      <w:marRight w:val="0"/>
      <w:marTop w:val="0"/>
      <w:marBottom w:val="0"/>
      <w:divBdr>
        <w:top w:val="none" w:sz="0" w:space="0" w:color="auto"/>
        <w:left w:val="none" w:sz="0" w:space="0" w:color="auto"/>
        <w:bottom w:val="none" w:sz="0" w:space="0" w:color="auto"/>
        <w:right w:val="none" w:sz="0" w:space="0" w:color="auto"/>
      </w:divBdr>
    </w:div>
    <w:div w:id="20124435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ic.c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uzanne.phillips@uhn.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433</Words>
  <Characters>2470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Ascribe Marketing Communications</Company>
  <LinksUpToDate>false</LinksUpToDate>
  <CharactersWithSpaces>2898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Ascribe Marketing Communications</dc:creator>
  <cp:lastModifiedBy>Phillips, Suzanne</cp:lastModifiedBy>
  <cp:revision>3</cp:revision>
  <cp:lastPrinted>2017-01-25T21:05:00Z</cp:lastPrinted>
  <dcterms:created xsi:type="dcterms:W3CDTF">2017-01-27T15:13:00Z</dcterms:created>
  <dcterms:modified xsi:type="dcterms:W3CDTF">2017-01-27T21:09:00Z</dcterms:modified>
</cp:coreProperties>
</file>